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6D2" w:rsidRDefault="005A0925">
      <w:pPr>
        <w:spacing w:line="500" w:lineRule="exact"/>
        <w:jc w:val="center"/>
        <w:rPr>
          <w:b/>
          <w:sz w:val="36"/>
          <w:szCs w:val="36"/>
        </w:rPr>
      </w:pPr>
      <w:r>
        <w:rPr>
          <w:rFonts w:hint="eastAsia"/>
          <w:b/>
          <w:sz w:val="36"/>
          <w:szCs w:val="36"/>
        </w:rPr>
        <w:t>文学院</w:t>
      </w:r>
      <w:r>
        <w:rPr>
          <w:rFonts w:hint="eastAsia"/>
          <w:b/>
          <w:sz w:val="36"/>
          <w:szCs w:val="36"/>
        </w:rPr>
        <w:t>党政管理</w:t>
      </w:r>
      <w:proofErr w:type="gramStart"/>
      <w:r>
        <w:rPr>
          <w:rFonts w:hint="eastAsia"/>
          <w:b/>
          <w:sz w:val="36"/>
          <w:szCs w:val="36"/>
        </w:rPr>
        <w:t>岗业绩</w:t>
      </w:r>
      <w:proofErr w:type="gramEnd"/>
      <w:r>
        <w:rPr>
          <w:rFonts w:hint="eastAsia"/>
          <w:b/>
          <w:sz w:val="36"/>
          <w:szCs w:val="36"/>
        </w:rPr>
        <w:t>奖励</w:t>
      </w:r>
      <w:r>
        <w:rPr>
          <w:rFonts w:hint="eastAsia"/>
          <w:b/>
          <w:sz w:val="36"/>
          <w:szCs w:val="36"/>
        </w:rPr>
        <w:t>分配实施细则</w:t>
      </w:r>
    </w:p>
    <w:p w:rsidR="000866D2" w:rsidRDefault="005A0925">
      <w:pPr>
        <w:spacing w:line="42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（征求意见稿）</w:t>
      </w:r>
    </w:p>
    <w:p w:rsidR="000866D2" w:rsidRDefault="000866D2">
      <w:pPr>
        <w:spacing w:line="420" w:lineRule="exact"/>
        <w:jc w:val="center"/>
        <w:rPr>
          <w:rFonts w:asciiTheme="majorEastAsia" w:eastAsiaTheme="majorEastAsia" w:hAnsiTheme="majorEastAsia"/>
          <w:sz w:val="24"/>
          <w:szCs w:val="24"/>
        </w:rPr>
      </w:pP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为充分发挥奖励性绩效工资分配的激励导向作用，建立以体现“岗绩结合、优绩优酬”为核心的分配制度，充分激发和调动</w:t>
      </w:r>
      <w:r>
        <w:rPr>
          <w:rFonts w:asciiTheme="majorEastAsia" w:eastAsiaTheme="majorEastAsia" w:hAnsiTheme="majorEastAsia" w:hint="eastAsia"/>
          <w:sz w:val="24"/>
          <w:szCs w:val="24"/>
        </w:rPr>
        <w:t>党政管理岗教职工</w:t>
      </w:r>
      <w:r>
        <w:rPr>
          <w:rFonts w:asciiTheme="majorEastAsia" w:eastAsiaTheme="majorEastAsia" w:hAnsiTheme="majorEastAsia" w:hint="eastAsia"/>
          <w:sz w:val="24"/>
          <w:szCs w:val="24"/>
        </w:rPr>
        <w:t>的积极性和创造性，结合学院实际，特制定本实施细则。</w:t>
      </w:r>
    </w:p>
    <w:p w:rsidR="000866D2" w:rsidRDefault="005A0925">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一</w:t>
      </w:r>
      <w:r>
        <w:rPr>
          <w:rFonts w:asciiTheme="majorEastAsia" w:eastAsiaTheme="majorEastAsia" w:hAnsiTheme="majorEastAsia" w:hint="eastAsia"/>
          <w:b/>
          <w:sz w:val="24"/>
          <w:szCs w:val="24"/>
        </w:rPr>
        <w:t>、</w:t>
      </w:r>
      <w:r>
        <w:rPr>
          <w:rFonts w:asciiTheme="majorEastAsia" w:eastAsiaTheme="majorEastAsia" w:hAnsiTheme="majorEastAsia" w:hint="eastAsia"/>
          <w:b/>
          <w:bCs/>
          <w:sz w:val="24"/>
          <w:szCs w:val="24"/>
        </w:rPr>
        <w:t>党政</w:t>
      </w:r>
      <w:r>
        <w:rPr>
          <w:rFonts w:asciiTheme="majorEastAsia" w:eastAsiaTheme="majorEastAsia" w:hAnsiTheme="majorEastAsia" w:hint="eastAsia"/>
          <w:b/>
          <w:bCs/>
          <w:sz w:val="24"/>
          <w:szCs w:val="24"/>
        </w:rPr>
        <w:t>管理岗</w:t>
      </w:r>
      <w:r>
        <w:rPr>
          <w:rFonts w:asciiTheme="majorEastAsia" w:eastAsiaTheme="majorEastAsia" w:hAnsiTheme="majorEastAsia" w:hint="eastAsia"/>
          <w:b/>
          <w:bCs/>
          <w:sz w:val="24"/>
          <w:szCs w:val="24"/>
        </w:rPr>
        <w:t>津贴总额</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党政</w:t>
      </w:r>
      <w:r>
        <w:rPr>
          <w:rFonts w:asciiTheme="majorEastAsia" w:eastAsiaTheme="majorEastAsia" w:hAnsiTheme="majorEastAsia" w:hint="eastAsia"/>
          <w:sz w:val="24"/>
          <w:szCs w:val="24"/>
        </w:rPr>
        <w:t>管理</w:t>
      </w:r>
      <w:proofErr w:type="gramStart"/>
      <w:r>
        <w:rPr>
          <w:rFonts w:asciiTheme="majorEastAsia" w:eastAsiaTheme="majorEastAsia" w:hAnsiTheme="majorEastAsia" w:hint="eastAsia"/>
          <w:sz w:val="24"/>
          <w:szCs w:val="24"/>
        </w:rPr>
        <w:t>岗总业绩</w:t>
      </w:r>
      <w:proofErr w:type="gramEnd"/>
      <w:r>
        <w:rPr>
          <w:rFonts w:asciiTheme="majorEastAsia" w:eastAsiaTheme="majorEastAsia" w:hAnsiTheme="majorEastAsia" w:hint="eastAsia"/>
          <w:sz w:val="24"/>
          <w:szCs w:val="24"/>
        </w:rPr>
        <w:t>津贴</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（管理岗在</w:t>
      </w:r>
      <w:r>
        <w:rPr>
          <w:rFonts w:asciiTheme="majorEastAsia" w:eastAsiaTheme="majorEastAsia" w:hAnsiTheme="majorEastAsia" w:hint="eastAsia"/>
          <w:sz w:val="24"/>
          <w:szCs w:val="24"/>
        </w:rPr>
        <w:t>岗</w:t>
      </w:r>
      <w:r>
        <w:rPr>
          <w:rFonts w:asciiTheme="majorEastAsia" w:eastAsiaTheme="majorEastAsia" w:hAnsiTheme="majorEastAsia" w:hint="eastAsia"/>
          <w:sz w:val="24"/>
          <w:szCs w:val="24"/>
        </w:rPr>
        <w:t>人数总和</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全院在</w:t>
      </w:r>
      <w:r>
        <w:rPr>
          <w:rFonts w:asciiTheme="majorEastAsia" w:eastAsiaTheme="majorEastAsia" w:hAnsiTheme="majorEastAsia" w:hint="eastAsia"/>
          <w:sz w:val="24"/>
          <w:szCs w:val="24"/>
        </w:rPr>
        <w:t>岗</w:t>
      </w:r>
      <w:r>
        <w:rPr>
          <w:rFonts w:asciiTheme="majorEastAsia" w:eastAsiaTheme="majorEastAsia" w:hAnsiTheme="majorEastAsia" w:hint="eastAsia"/>
          <w:sz w:val="24"/>
          <w:szCs w:val="24"/>
        </w:rPr>
        <w:t>人数总和）</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学院总</w:t>
      </w:r>
      <w:r>
        <w:rPr>
          <w:rFonts w:asciiTheme="majorEastAsia" w:eastAsiaTheme="majorEastAsia" w:hAnsiTheme="majorEastAsia" w:hint="eastAsia"/>
          <w:sz w:val="24"/>
          <w:szCs w:val="24"/>
        </w:rPr>
        <w:t>额</w:t>
      </w:r>
    </w:p>
    <w:p w:rsidR="000866D2" w:rsidRDefault="005A0925">
      <w:pPr>
        <w:spacing w:line="440" w:lineRule="exact"/>
        <w:ind w:firstLineChars="200" w:firstLine="482"/>
        <w:rPr>
          <w:rFonts w:asciiTheme="majorEastAsia" w:eastAsiaTheme="majorEastAsia" w:hAnsiTheme="majorEastAsia"/>
          <w:b/>
          <w:sz w:val="24"/>
          <w:szCs w:val="24"/>
        </w:rPr>
      </w:pPr>
      <w:r>
        <w:rPr>
          <w:rFonts w:asciiTheme="majorEastAsia" w:eastAsiaTheme="majorEastAsia" w:hAnsiTheme="majorEastAsia" w:hint="eastAsia"/>
          <w:b/>
          <w:sz w:val="24"/>
          <w:szCs w:val="24"/>
        </w:rPr>
        <w:t>二</w:t>
      </w:r>
      <w:r>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业绩津贴</w:t>
      </w:r>
      <w:r>
        <w:rPr>
          <w:rFonts w:asciiTheme="majorEastAsia" w:eastAsiaTheme="majorEastAsia" w:hAnsiTheme="majorEastAsia" w:hint="eastAsia"/>
          <w:b/>
          <w:sz w:val="24"/>
          <w:szCs w:val="24"/>
        </w:rPr>
        <w:t>组成</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业绩津贴</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各级</w:t>
      </w:r>
      <w:proofErr w:type="gramStart"/>
      <w:r>
        <w:rPr>
          <w:rFonts w:asciiTheme="majorEastAsia" w:eastAsiaTheme="majorEastAsia" w:hAnsiTheme="majorEastAsia" w:hint="eastAsia"/>
          <w:sz w:val="24"/>
          <w:szCs w:val="24"/>
        </w:rPr>
        <w:t>档</w:t>
      </w:r>
      <w:proofErr w:type="gramEnd"/>
      <w:r>
        <w:rPr>
          <w:rFonts w:asciiTheme="majorEastAsia" w:eastAsiaTheme="majorEastAsia" w:hAnsiTheme="majorEastAsia" w:hint="eastAsia"/>
          <w:sz w:val="24"/>
          <w:szCs w:val="24"/>
        </w:rPr>
        <w:t>系数</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标准单价</w:t>
      </w:r>
      <w:r>
        <w:rPr>
          <w:rFonts w:asciiTheme="majorEastAsia" w:eastAsiaTheme="majorEastAsia" w:hAnsiTheme="majorEastAsia" w:hint="eastAsia"/>
          <w:sz w:val="24"/>
          <w:szCs w:val="24"/>
        </w:rPr>
        <w:t>+</w:t>
      </w:r>
      <w:proofErr w:type="gramStart"/>
      <w:r>
        <w:rPr>
          <w:rFonts w:asciiTheme="majorEastAsia" w:eastAsiaTheme="majorEastAsia" w:hAnsiTheme="majorEastAsia" w:hint="eastAsia"/>
          <w:sz w:val="24"/>
          <w:szCs w:val="24"/>
        </w:rPr>
        <w:t>超教</w:t>
      </w:r>
      <w:proofErr w:type="gramEnd"/>
      <w:r>
        <w:rPr>
          <w:rFonts w:asciiTheme="majorEastAsia" w:eastAsiaTheme="majorEastAsia" w:hAnsiTheme="majorEastAsia" w:hint="eastAsia"/>
          <w:sz w:val="24"/>
          <w:szCs w:val="24"/>
        </w:rPr>
        <w:t>学工作量津贴</w:t>
      </w:r>
      <w:r>
        <w:rPr>
          <w:rFonts w:asciiTheme="majorEastAsia" w:eastAsiaTheme="majorEastAsia" w:hAnsiTheme="majorEastAsia" w:hint="eastAsia"/>
          <w:sz w:val="24"/>
          <w:szCs w:val="24"/>
        </w:rPr>
        <w:t>+</w:t>
      </w:r>
      <w:proofErr w:type="gramStart"/>
      <w:r>
        <w:rPr>
          <w:rFonts w:asciiTheme="majorEastAsia" w:eastAsiaTheme="majorEastAsia" w:hAnsiTheme="majorEastAsia" w:hint="eastAsia"/>
          <w:sz w:val="24"/>
          <w:szCs w:val="24"/>
        </w:rPr>
        <w:t>超</w:t>
      </w:r>
      <w:r>
        <w:rPr>
          <w:rFonts w:asciiTheme="majorEastAsia" w:eastAsiaTheme="majorEastAsia" w:hAnsiTheme="majorEastAsia" w:hint="eastAsia"/>
          <w:sz w:val="24"/>
          <w:szCs w:val="24"/>
        </w:rPr>
        <w:t>教</w:t>
      </w:r>
      <w:proofErr w:type="gramEnd"/>
      <w:r>
        <w:rPr>
          <w:rFonts w:asciiTheme="majorEastAsia" w:eastAsiaTheme="majorEastAsia" w:hAnsiTheme="majorEastAsia" w:hint="eastAsia"/>
          <w:sz w:val="24"/>
          <w:szCs w:val="24"/>
        </w:rPr>
        <w:t>学科研业绩分津贴</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公共服务津贴</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标准</w:t>
      </w:r>
      <w:r>
        <w:rPr>
          <w:rFonts w:asciiTheme="majorEastAsia" w:eastAsiaTheme="majorEastAsia" w:hAnsiTheme="majorEastAsia" w:hint="eastAsia"/>
          <w:sz w:val="24"/>
          <w:szCs w:val="24"/>
        </w:rPr>
        <w:t>单价</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标准单价</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党政</w:t>
      </w:r>
      <w:r>
        <w:rPr>
          <w:rFonts w:asciiTheme="majorEastAsia" w:eastAsiaTheme="majorEastAsia" w:hAnsiTheme="majorEastAsia" w:hint="eastAsia"/>
          <w:sz w:val="24"/>
          <w:szCs w:val="24"/>
        </w:rPr>
        <w:t>管理</w:t>
      </w:r>
      <w:proofErr w:type="gramStart"/>
      <w:r>
        <w:rPr>
          <w:rFonts w:asciiTheme="majorEastAsia" w:eastAsiaTheme="majorEastAsia" w:hAnsiTheme="majorEastAsia" w:hint="eastAsia"/>
          <w:sz w:val="24"/>
          <w:szCs w:val="24"/>
        </w:rPr>
        <w:t>岗总业绩</w:t>
      </w:r>
      <w:proofErr w:type="gramEnd"/>
      <w:r>
        <w:rPr>
          <w:rFonts w:asciiTheme="majorEastAsia" w:eastAsiaTheme="majorEastAsia" w:hAnsiTheme="majorEastAsia" w:hint="eastAsia"/>
          <w:sz w:val="24"/>
          <w:szCs w:val="24"/>
        </w:rPr>
        <w:t>津贴</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公共服务津贴</w:t>
      </w:r>
      <w:r>
        <w:rPr>
          <w:rFonts w:asciiTheme="majorEastAsia" w:eastAsiaTheme="majorEastAsia" w:hAnsiTheme="majorEastAsia" w:hint="eastAsia"/>
          <w:sz w:val="24"/>
          <w:szCs w:val="24"/>
        </w:rPr>
        <w:t>-</w:t>
      </w:r>
      <w:proofErr w:type="gramStart"/>
      <w:r>
        <w:rPr>
          <w:rFonts w:asciiTheme="majorEastAsia" w:eastAsiaTheme="majorEastAsia" w:hAnsiTheme="majorEastAsia" w:hint="eastAsia"/>
          <w:sz w:val="24"/>
          <w:szCs w:val="24"/>
        </w:rPr>
        <w:t>超教</w:t>
      </w:r>
      <w:proofErr w:type="gramEnd"/>
      <w:r>
        <w:rPr>
          <w:rFonts w:asciiTheme="majorEastAsia" w:eastAsiaTheme="majorEastAsia" w:hAnsiTheme="majorEastAsia" w:hint="eastAsia"/>
          <w:sz w:val="24"/>
          <w:szCs w:val="24"/>
        </w:rPr>
        <w:t>学工作量津贴</w:t>
      </w:r>
      <w:r>
        <w:rPr>
          <w:rFonts w:asciiTheme="majorEastAsia" w:eastAsiaTheme="majorEastAsia" w:hAnsiTheme="majorEastAsia" w:hint="eastAsia"/>
          <w:sz w:val="24"/>
          <w:szCs w:val="24"/>
        </w:rPr>
        <w:t>-</w:t>
      </w:r>
      <w:proofErr w:type="gramStart"/>
      <w:r>
        <w:rPr>
          <w:rFonts w:asciiTheme="majorEastAsia" w:eastAsiaTheme="majorEastAsia" w:hAnsiTheme="majorEastAsia" w:hint="eastAsia"/>
          <w:sz w:val="24"/>
          <w:szCs w:val="24"/>
        </w:rPr>
        <w:t>超</w:t>
      </w:r>
      <w:r>
        <w:rPr>
          <w:rFonts w:asciiTheme="majorEastAsia" w:eastAsiaTheme="majorEastAsia" w:hAnsiTheme="majorEastAsia" w:hint="eastAsia"/>
          <w:sz w:val="24"/>
          <w:szCs w:val="24"/>
        </w:rPr>
        <w:t>科</w:t>
      </w:r>
      <w:proofErr w:type="gramEnd"/>
      <w:r>
        <w:rPr>
          <w:rFonts w:asciiTheme="majorEastAsia" w:eastAsiaTheme="majorEastAsia" w:hAnsiTheme="majorEastAsia" w:hint="eastAsia"/>
          <w:sz w:val="24"/>
          <w:szCs w:val="24"/>
        </w:rPr>
        <w:t>研业绩分津贴</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各档级系数总和。</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各档级系数</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各级</w:t>
      </w:r>
      <w:proofErr w:type="gramStart"/>
      <w:r>
        <w:rPr>
          <w:rFonts w:asciiTheme="majorEastAsia" w:eastAsiaTheme="majorEastAsia" w:hAnsiTheme="majorEastAsia" w:hint="eastAsia"/>
          <w:sz w:val="24"/>
          <w:szCs w:val="24"/>
        </w:rPr>
        <w:t>档</w:t>
      </w:r>
      <w:proofErr w:type="gramEnd"/>
      <w:r>
        <w:rPr>
          <w:rFonts w:asciiTheme="majorEastAsia" w:eastAsiaTheme="majorEastAsia" w:hAnsiTheme="majorEastAsia" w:hint="eastAsia"/>
          <w:sz w:val="24"/>
          <w:szCs w:val="24"/>
        </w:rPr>
        <w:t>系数参照《南通大学</w:t>
      </w:r>
      <w:r>
        <w:rPr>
          <w:rFonts w:asciiTheme="majorEastAsia" w:eastAsiaTheme="majorEastAsia" w:hAnsiTheme="majorEastAsia" w:hint="eastAsia"/>
          <w:sz w:val="24"/>
          <w:szCs w:val="24"/>
        </w:rPr>
        <w:t>2019-2021</w:t>
      </w:r>
      <w:r>
        <w:rPr>
          <w:rFonts w:asciiTheme="majorEastAsia" w:eastAsiaTheme="majorEastAsia" w:hAnsiTheme="majorEastAsia" w:hint="eastAsia"/>
          <w:sz w:val="24"/>
          <w:szCs w:val="24"/>
        </w:rPr>
        <w:t>年聘期岗位绩效定档工作方案》及《</w:t>
      </w:r>
      <w:r>
        <w:rPr>
          <w:rFonts w:asciiTheme="majorEastAsia" w:eastAsiaTheme="majorEastAsia" w:hAnsiTheme="majorEastAsia" w:hint="eastAsia"/>
          <w:sz w:val="24"/>
          <w:szCs w:val="24"/>
        </w:rPr>
        <w:t>2019-2021</w:t>
      </w:r>
      <w:r>
        <w:rPr>
          <w:rFonts w:asciiTheme="majorEastAsia" w:eastAsiaTheme="majorEastAsia" w:hAnsiTheme="majorEastAsia" w:hint="eastAsia"/>
          <w:sz w:val="24"/>
          <w:szCs w:val="24"/>
        </w:rPr>
        <w:t>年聘期各岗位绩效级档系数》执行。</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专业技术岗位级档系</w:t>
      </w:r>
      <w:r>
        <w:rPr>
          <w:rFonts w:asciiTheme="majorEastAsia" w:eastAsiaTheme="majorEastAsia" w:hAnsiTheme="majorEastAsia" w:hint="eastAsia"/>
          <w:sz w:val="24"/>
          <w:szCs w:val="24"/>
        </w:rPr>
        <w:t>数：</w:t>
      </w:r>
    </w:p>
    <w:tbl>
      <w:tblPr>
        <w:tblpPr w:leftFromText="180" w:rightFromText="180" w:vertAnchor="text" w:horzAnchor="page" w:tblpX="1320" w:tblpY="379"/>
        <w:tblOverlap w:val="neve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
        <w:gridCol w:w="758"/>
        <w:gridCol w:w="515"/>
        <w:gridCol w:w="560"/>
        <w:gridCol w:w="591"/>
        <w:gridCol w:w="595"/>
        <w:gridCol w:w="591"/>
        <w:gridCol w:w="20"/>
        <w:gridCol w:w="573"/>
        <w:gridCol w:w="596"/>
        <w:gridCol w:w="616"/>
        <w:gridCol w:w="569"/>
        <w:gridCol w:w="573"/>
        <w:gridCol w:w="574"/>
        <w:gridCol w:w="575"/>
        <w:gridCol w:w="619"/>
      </w:tblGrid>
      <w:tr w:rsidR="000866D2">
        <w:trPr>
          <w:trHeight w:val="369"/>
        </w:trPr>
        <w:tc>
          <w:tcPr>
            <w:tcW w:w="1408"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级档</w:t>
            </w:r>
          </w:p>
        </w:tc>
        <w:tc>
          <w:tcPr>
            <w:tcW w:w="759" w:type="dxa"/>
            <w:vAlign w:val="center"/>
          </w:tcPr>
          <w:p w:rsidR="000866D2" w:rsidRDefault="005A0925">
            <w:pPr>
              <w:spacing w:line="400" w:lineRule="exact"/>
              <w:jc w:val="center"/>
              <w:rPr>
                <w:kern w:val="0"/>
                <w:sz w:val="15"/>
                <w:szCs w:val="15"/>
              </w:rPr>
            </w:pPr>
            <w:r>
              <w:rPr>
                <w:kern w:val="0"/>
                <w:sz w:val="15"/>
                <w:szCs w:val="15"/>
              </w:rPr>
              <w:t>1</w:t>
            </w:r>
          </w:p>
        </w:tc>
        <w:tc>
          <w:tcPr>
            <w:tcW w:w="516" w:type="dxa"/>
            <w:vAlign w:val="center"/>
          </w:tcPr>
          <w:p w:rsidR="000866D2" w:rsidRDefault="005A0925">
            <w:pPr>
              <w:spacing w:line="400" w:lineRule="exact"/>
              <w:jc w:val="center"/>
              <w:rPr>
                <w:kern w:val="0"/>
                <w:sz w:val="15"/>
                <w:szCs w:val="15"/>
              </w:rPr>
            </w:pPr>
            <w:r>
              <w:rPr>
                <w:kern w:val="0"/>
                <w:sz w:val="15"/>
                <w:szCs w:val="15"/>
              </w:rPr>
              <w:t>2</w:t>
            </w:r>
          </w:p>
        </w:tc>
        <w:tc>
          <w:tcPr>
            <w:tcW w:w="560" w:type="dxa"/>
            <w:vAlign w:val="center"/>
          </w:tcPr>
          <w:p w:rsidR="000866D2" w:rsidRDefault="005A0925">
            <w:pPr>
              <w:spacing w:line="400" w:lineRule="exact"/>
              <w:jc w:val="center"/>
              <w:rPr>
                <w:kern w:val="0"/>
                <w:sz w:val="15"/>
                <w:szCs w:val="15"/>
              </w:rPr>
            </w:pPr>
            <w:r>
              <w:rPr>
                <w:kern w:val="0"/>
                <w:sz w:val="15"/>
                <w:szCs w:val="15"/>
              </w:rPr>
              <w:t>3</w:t>
            </w:r>
          </w:p>
        </w:tc>
        <w:tc>
          <w:tcPr>
            <w:tcW w:w="591" w:type="dxa"/>
            <w:vAlign w:val="center"/>
          </w:tcPr>
          <w:p w:rsidR="000866D2" w:rsidRDefault="005A0925">
            <w:pPr>
              <w:spacing w:line="400" w:lineRule="exact"/>
              <w:jc w:val="center"/>
              <w:rPr>
                <w:kern w:val="0"/>
                <w:sz w:val="15"/>
                <w:szCs w:val="15"/>
              </w:rPr>
            </w:pPr>
            <w:r>
              <w:rPr>
                <w:kern w:val="0"/>
                <w:sz w:val="15"/>
                <w:szCs w:val="15"/>
              </w:rPr>
              <w:t>4</w:t>
            </w:r>
          </w:p>
        </w:tc>
        <w:tc>
          <w:tcPr>
            <w:tcW w:w="591" w:type="dxa"/>
            <w:vAlign w:val="center"/>
          </w:tcPr>
          <w:p w:rsidR="000866D2" w:rsidRDefault="005A0925">
            <w:pPr>
              <w:spacing w:line="400" w:lineRule="exact"/>
              <w:jc w:val="center"/>
              <w:rPr>
                <w:kern w:val="0"/>
                <w:sz w:val="15"/>
                <w:szCs w:val="15"/>
              </w:rPr>
            </w:pPr>
            <w:r>
              <w:rPr>
                <w:kern w:val="0"/>
                <w:sz w:val="15"/>
                <w:szCs w:val="15"/>
              </w:rPr>
              <w:t>5</w:t>
            </w:r>
          </w:p>
        </w:tc>
        <w:tc>
          <w:tcPr>
            <w:tcW w:w="591" w:type="dxa"/>
            <w:vAlign w:val="center"/>
          </w:tcPr>
          <w:p w:rsidR="000866D2" w:rsidRDefault="005A0925">
            <w:pPr>
              <w:spacing w:line="400" w:lineRule="exact"/>
              <w:jc w:val="center"/>
              <w:rPr>
                <w:kern w:val="0"/>
                <w:sz w:val="15"/>
                <w:szCs w:val="15"/>
              </w:rPr>
            </w:pPr>
            <w:r>
              <w:rPr>
                <w:kern w:val="0"/>
                <w:sz w:val="15"/>
                <w:szCs w:val="15"/>
              </w:rPr>
              <w:t>6</w:t>
            </w:r>
          </w:p>
        </w:tc>
        <w:tc>
          <w:tcPr>
            <w:tcW w:w="593" w:type="dxa"/>
            <w:gridSpan w:val="2"/>
            <w:vAlign w:val="center"/>
          </w:tcPr>
          <w:p w:rsidR="000866D2" w:rsidRDefault="005A0925">
            <w:pPr>
              <w:spacing w:line="400" w:lineRule="exact"/>
              <w:jc w:val="center"/>
              <w:rPr>
                <w:kern w:val="0"/>
                <w:sz w:val="15"/>
                <w:szCs w:val="15"/>
              </w:rPr>
            </w:pPr>
            <w:r>
              <w:rPr>
                <w:kern w:val="0"/>
                <w:sz w:val="15"/>
                <w:szCs w:val="15"/>
              </w:rPr>
              <w:t>7</w:t>
            </w:r>
          </w:p>
        </w:tc>
        <w:tc>
          <w:tcPr>
            <w:tcW w:w="596" w:type="dxa"/>
            <w:vAlign w:val="center"/>
          </w:tcPr>
          <w:p w:rsidR="000866D2" w:rsidRDefault="005A0925">
            <w:pPr>
              <w:spacing w:line="400" w:lineRule="exact"/>
              <w:jc w:val="center"/>
              <w:rPr>
                <w:kern w:val="0"/>
                <w:sz w:val="15"/>
                <w:szCs w:val="15"/>
              </w:rPr>
            </w:pPr>
            <w:r>
              <w:rPr>
                <w:kern w:val="0"/>
                <w:sz w:val="15"/>
                <w:szCs w:val="15"/>
              </w:rPr>
              <w:t>8</w:t>
            </w:r>
          </w:p>
        </w:tc>
        <w:tc>
          <w:tcPr>
            <w:tcW w:w="616" w:type="dxa"/>
            <w:vAlign w:val="center"/>
          </w:tcPr>
          <w:p w:rsidR="000866D2" w:rsidRDefault="005A0925">
            <w:pPr>
              <w:spacing w:line="400" w:lineRule="exact"/>
              <w:jc w:val="center"/>
              <w:rPr>
                <w:kern w:val="0"/>
                <w:sz w:val="15"/>
                <w:szCs w:val="15"/>
              </w:rPr>
            </w:pPr>
            <w:r>
              <w:rPr>
                <w:kern w:val="0"/>
                <w:sz w:val="15"/>
                <w:szCs w:val="15"/>
              </w:rPr>
              <w:t>9</w:t>
            </w:r>
          </w:p>
        </w:tc>
        <w:tc>
          <w:tcPr>
            <w:tcW w:w="569" w:type="dxa"/>
            <w:vAlign w:val="center"/>
          </w:tcPr>
          <w:p w:rsidR="000866D2" w:rsidRDefault="005A0925">
            <w:pPr>
              <w:spacing w:line="400" w:lineRule="exact"/>
              <w:jc w:val="center"/>
              <w:rPr>
                <w:kern w:val="0"/>
                <w:sz w:val="15"/>
                <w:szCs w:val="15"/>
              </w:rPr>
            </w:pPr>
            <w:r>
              <w:rPr>
                <w:kern w:val="0"/>
                <w:sz w:val="15"/>
                <w:szCs w:val="15"/>
              </w:rPr>
              <w:t>10</w:t>
            </w:r>
          </w:p>
        </w:tc>
        <w:tc>
          <w:tcPr>
            <w:tcW w:w="573" w:type="dxa"/>
            <w:vAlign w:val="center"/>
          </w:tcPr>
          <w:p w:rsidR="000866D2" w:rsidRDefault="005A0925">
            <w:pPr>
              <w:spacing w:line="400" w:lineRule="exact"/>
              <w:jc w:val="center"/>
              <w:rPr>
                <w:kern w:val="0"/>
                <w:sz w:val="15"/>
                <w:szCs w:val="15"/>
              </w:rPr>
            </w:pPr>
            <w:r>
              <w:rPr>
                <w:kern w:val="0"/>
                <w:sz w:val="15"/>
                <w:szCs w:val="15"/>
              </w:rPr>
              <w:t>11</w:t>
            </w:r>
          </w:p>
        </w:tc>
        <w:tc>
          <w:tcPr>
            <w:tcW w:w="574" w:type="dxa"/>
            <w:vAlign w:val="center"/>
          </w:tcPr>
          <w:p w:rsidR="000866D2" w:rsidRDefault="005A0925">
            <w:pPr>
              <w:spacing w:line="400" w:lineRule="exact"/>
              <w:jc w:val="center"/>
              <w:rPr>
                <w:kern w:val="0"/>
                <w:sz w:val="15"/>
                <w:szCs w:val="15"/>
              </w:rPr>
            </w:pPr>
            <w:r>
              <w:rPr>
                <w:kern w:val="0"/>
                <w:sz w:val="15"/>
                <w:szCs w:val="15"/>
              </w:rPr>
              <w:t>12</w:t>
            </w:r>
          </w:p>
        </w:tc>
        <w:tc>
          <w:tcPr>
            <w:tcW w:w="575" w:type="dxa"/>
            <w:vAlign w:val="center"/>
          </w:tcPr>
          <w:p w:rsidR="000866D2" w:rsidRDefault="005A0925">
            <w:pPr>
              <w:spacing w:line="400" w:lineRule="exact"/>
              <w:jc w:val="center"/>
              <w:rPr>
                <w:kern w:val="0"/>
                <w:sz w:val="15"/>
                <w:szCs w:val="15"/>
              </w:rPr>
            </w:pPr>
            <w:r>
              <w:rPr>
                <w:kern w:val="0"/>
                <w:sz w:val="15"/>
                <w:szCs w:val="15"/>
              </w:rPr>
              <w:t>13</w:t>
            </w:r>
          </w:p>
        </w:tc>
        <w:tc>
          <w:tcPr>
            <w:tcW w:w="619" w:type="dxa"/>
            <w:vAlign w:val="center"/>
          </w:tcPr>
          <w:p w:rsidR="000866D2" w:rsidRDefault="005A0925">
            <w:pPr>
              <w:spacing w:line="400" w:lineRule="exact"/>
              <w:jc w:val="center"/>
              <w:rPr>
                <w:kern w:val="0"/>
                <w:sz w:val="15"/>
                <w:szCs w:val="15"/>
              </w:rPr>
            </w:pPr>
            <w:r>
              <w:rPr>
                <w:kern w:val="0"/>
                <w:sz w:val="15"/>
                <w:szCs w:val="15"/>
              </w:rPr>
              <w:t>14</w:t>
            </w:r>
          </w:p>
        </w:tc>
      </w:tr>
      <w:tr w:rsidR="000866D2">
        <w:trPr>
          <w:trHeight w:val="369"/>
        </w:trPr>
        <w:tc>
          <w:tcPr>
            <w:tcW w:w="1408"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系数</w:t>
            </w:r>
          </w:p>
        </w:tc>
        <w:tc>
          <w:tcPr>
            <w:tcW w:w="759" w:type="dxa"/>
            <w:vAlign w:val="center"/>
          </w:tcPr>
          <w:p w:rsidR="000866D2" w:rsidRDefault="005A0925">
            <w:pPr>
              <w:spacing w:line="400" w:lineRule="exact"/>
              <w:jc w:val="center"/>
              <w:rPr>
                <w:kern w:val="0"/>
                <w:sz w:val="15"/>
                <w:szCs w:val="15"/>
              </w:rPr>
            </w:pPr>
            <w:r>
              <w:rPr>
                <w:rFonts w:ascii="宋体" w:hAnsi="宋体" w:cs="宋体"/>
                <w:kern w:val="0"/>
                <w:sz w:val="15"/>
                <w:szCs w:val="15"/>
              </w:rPr>
              <w:t>6.0</w:t>
            </w:r>
          </w:p>
        </w:tc>
        <w:tc>
          <w:tcPr>
            <w:tcW w:w="516" w:type="dxa"/>
            <w:vAlign w:val="center"/>
          </w:tcPr>
          <w:p w:rsidR="000866D2" w:rsidRDefault="005A0925">
            <w:pPr>
              <w:spacing w:line="400" w:lineRule="exact"/>
              <w:jc w:val="center"/>
              <w:rPr>
                <w:rFonts w:ascii="宋体" w:hAnsi="宋体" w:cs="宋体"/>
                <w:kern w:val="0"/>
                <w:sz w:val="15"/>
                <w:szCs w:val="15"/>
              </w:rPr>
            </w:pPr>
            <w:r>
              <w:rPr>
                <w:rFonts w:ascii="宋体" w:hAnsi="宋体" w:cs="宋体"/>
                <w:kern w:val="0"/>
                <w:sz w:val="15"/>
                <w:szCs w:val="15"/>
              </w:rPr>
              <w:t>5.3</w:t>
            </w:r>
          </w:p>
        </w:tc>
        <w:tc>
          <w:tcPr>
            <w:tcW w:w="560" w:type="dxa"/>
            <w:vAlign w:val="center"/>
          </w:tcPr>
          <w:p w:rsidR="000866D2" w:rsidRDefault="005A0925">
            <w:pPr>
              <w:spacing w:line="400" w:lineRule="exact"/>
              <w:jc w:val="center"/>
              <w:rPr>
                <w:rFonts w:ascii="宋体" w:hAnsi="宋体" w:cs="宋体"/>
                <w:kern w:val="0"/>
                <w:sz w:val="15"/>
                <w:szCs w:val="15"/>
              </w:rPr>
            </w:pPr>
            <w:r>
              <w:rPr>
                <w:rFonts w:ascii="宋体" w:hAnsi="宋体" w:cs="宋体"/>
                <w:kern w:val="0"/>
                <w:sz w:val="15"/>
                <w:szCs w:val="15"/>
              </w:rPr>
              <w:t>4.7</w:t>
            </w:r>
          </w:p>
        </w:tc>
        <w:tc>
          <w:tcPr>
            <w:tcW w:w="591" w:type="dxa"/>
            <w:vAlign w:val="center"/>
          </w:tcPr>
          <w:p w:rsidR="000866D2" w:rsidRDefault="005A0925">
            <w:pPr>
              <w:spacing w:line="400" w:lineRule="exact"/>
              <w:jc w:val="center"/>
              <w:rPr>
                <w:rFonts w:ascii="宋体" w:hAnsi="宋体" w:cs="宋体"/>
                <w:kern w:val="0"/>
                <w:sz w:val="15"/>
                <w:szCs w:val="15"/>
              </w:rPr>
            </w:pPr>
            <w:r>
              <w:rPr>
                <w:rFonts w:ascii="宋体" w:hAnsi="宋体" w:cs="宋体"/>
                <w:kern w:val="0"/>
                <w:sz w:val="15"/>
                <w:szCs w:val="15"/>
              </w:rPr>
              <w:t>4.1</w:t>
            </w:r>
          </w:p>
        </w:tc>
        <w:tc>
          <w:tcPr>
            <w:tcW w:w="591" w:type="dxa"/>
            <w:vAlign w:val="center"/>
          </w:tcPr>
          <w:p w:rsidR="000866D2" w:rsidRDefault="005A0925">
            <w:pPr>
              <w:spacing w:line="400" w:lineRule="exact"/>
              <w:jc w:val="center"/>
              <w:rPr>
                <w:rFonts w:ascii="宋体" w:hAnsi="宋体" w:cs="宋体"/>
                <w:kern w:val="0"/>
                <w:sz w:val="15"/>
                <w:szCs w:val="15"/>
              </w:rPr>
            </w:pPr>
            <w:r>
              <w:rPr>
                <w:rFonts w:ascii="宋体" w:hAnsi="宋体" w:cs="宋体"/>
                <w:kern w:val="0"/>
                <w:sz w:val="15"/>
                <w:szCs w:val="15"/>
              </w:rPr>
              <w:t>3.7</w:t>
            </w:r>
          </w:p>
        </w:tc>
        <w:tc>
          <w:tcPr>
            <w:tcW w:w="591" w:type="dxa"/>
            <w:vAlign w:val="center"/>
          </w:tcPr>
          <w:p w:rsidR="000866D2" w:rsidRDefault="005A0925">
            <w:pPr>
              <w:spacing w:line="400" w:lineRule="exact"/>
              <w:jc w:val="center"/>
              <w:rPr>
                <w:kern w:val="0"/>
                <w:sz w:val="15"/>
                <w:szCs w:val="15"/>
              </w:rPr>
            </w:pPr>
            <w:r>
              <w:rPr>
                <w:rFonts w:ascii="宋体" w:hAnsi="宋体" w:cs="宋体"/>
                <w:kern w:val="0"/>
                <w:sz w:val="15"/>
                <w:szCs w:val="15"/>
              </w:rPr>
              <w:t>3.3</w:t>
            </w:r>
          </w:p>
        </w:tc>
        <w:tc>
          <w:tcPr>
            <w:tcW w:w="593" w:type="dxa"/>
            <w:gridSpan w:val="2"/>
            <w:vAlign w:val="center"/>
          </w:tcPr>
          <w:p w:rsidR="000866D2" w:rsidRDefault="005A0925">
            <w:pPr>
              <w:spacing w:line="400" w:lineRule="exact"/>
              <w:jc w:val="center"/>
              <w:rPr>
                <w:kern w:val="0"/>
                <w:sz w:val="15"/>
                <w:szCs w:val="15"/>
              </w:rPr>
            </w:pPr>
            <w:r>
              <w:rPr>
                <w:rFonts w:ascii="宋体" w:hAnsi="宋体" w:cs="宋体"/>
                <w:kern w:val="0"/>
                <w:sz w:val="15"/>
                <w:szCs w:val="15"/>
              </w:rPr>
              <w:t>3.0</w:t>
            </w:r>
          </w:p>
        </w:tc>
        <w:tc>
          <w:tcPr>
            <w:tcW w:w="596" w:type="dxa"/>
            <w:vAlign w:val="center"/>
          </w:tcPr>
          <w:p w:rsidR="000866D2" w:rsidRDefault="005A0925">
            <w:pPr>
              <w:spacing w:line="400" w:lineRule="exact"/>
              <w:jc w:val="center"/>
              <w:rPr>
                <w:kern w:val="0"/>
                <w:sz w:val="15"/>
                <w:szCs w:val="15"/>
              </w:rPr>
            </w:pPr>
            <w:r>
              <w:rPr>
                <w:rFonts w:ascii="宋体" w:hAnsi="宋体" w:cs="宋体"/>
                <w:kern w:val="0"/>
                <w:sz w:val="15"/>
                <w:szCs w:val="15"/>
              </w:rPr>
              <w:t>2.8</w:t>
            </w:r>
          </w:p>
        </w:tc>
        <w:tc>
          <w:tcPr>
            <w:tcW w:w="616" w:type="dxa"/>
            <w:vAlign w:val="center"/>
          </w:tcPr>
          <w:p w:rsidR="000866D2" w:rsidRDefault="005A0925">
            <w:pPr>
              <w:spacing w:line="400" w:lineRule="exact"/>
              <w:jc w:val="center"/>
              <w:rPr>
                <w:kern w:val="0"/>
                <w:sz w:val="15"/>
                <w:szCs w:val="15"/>
              </w:rPr>
            </w:pPr>
            <w:r>
              <w:rPr>
                <w:rFonts w:ascii="宋体" w:hAnsi="宋体" w:cs="宋体"/>
                <w:kern w:val="0"/>
                <w:sz w:val="15"/>
                <w:szCs w:val="15"/>
              </w:rPr>
              <w:t>2.4</w:t>
            </w:r>
          </w:p>
        </w:tc>
        <w:tc>
          <w:tcPr>
            <w:tcW w:w="569" w:type="dxa"/>
            <w:vAlign w:val="center"/>
          </w:tcPr>
          <w:p w:rsidR="000866D2" w:rsidRDefault="005A0925">
            <w:pPr>
              <w:spacing w:line="400" w:lineRule="exact"/>
              <w:jc w:val="center"/>
              <w:rPr>
                <w:kern w:val="0"/>
                <w:sz w:val="15"/>
                <w:szCs w:val="15"/>
              </w:rPr>
            </w:pPr>
            <w:r>
              <w:rPr>
                <w:rFonts w:ascii="宋体" w:hAnsi="宋体" w:cs="宋体"/>
                <w:kern w:val="0"/>
                <w:sz w:val="15"/>
                <w:szCs w:val="15"/>
              </w:rPr>
              <w:t>2.1</w:t>
            </w:r>
          </w:p>
        </w:tc>
        <w:tc>
          <w:tcPr>
            <w:tcW w:w="573" w:type="dxa"/>
            <w:vAlign w:val="center"/>
          </w:tcPr>
          <w:p w:rsidR="000866D2" w:rsidRDefault="005A0925">
            <w:pPr>
              <w:spacing w:line="400" w:lineRule="exact"/>
              <w:jc w:val="center"/>
              <w:rPr>
                <w:kern w:val="0"/>
                <w:sz w:val="15"/>
                <w:szCs w:val="15"/>
              </w:rPr>
            </w:pPr>
            <w:r>
              <w:rPr>
                <w:rFonts w:ascii="宋体" w:hAnsi="宋体" w:cs="宋体"/>
                <w:kern w:val="0"/>
                <w:sz w:val="15"/>
                <w:szCs w:val="15"/>
              </w:rPr>
              <w:t>1.9</w:t>
            </w:r>
          </w:p>
        </w:tc>
        <w:tc>
          <w:tcPr>
            <w:tcW w:w="574" w:type="dxa"/>
            <w:vAlign w:val="center"/>
          </w:tcPr>
          <w:p w:rsidR="000866D2" w:rsidRDefault="005A0925">
            <w:pPr>
              <w:spacing w:line="400" w:lineRule="exact"/>
              <w:jc w:val="center"/>
              <w:rPr>
                <w:rFonts w:ascii="宋体" w:cs="宋体"/>
                <w:kern w:val="0"/>
                <w:sz w:val="15"/>
                <w:szCs w:val="15"/>
              </w:rPr>
            </w:pPr>
            <w:r>
              <w:rPr>
                <w:rFonts w:ascii="宋体" w:hAnsi="宋体" w:cs="宋体"/>
                <w:kern w:val="0"/>
                <w:sz w:val="15"/>
                <w:szCs w:val="15"/>
              </w:rPr>
              <w:t>1.6</w:t>
            </w:r>
          </w:p>
        </w:tc>
        <w:tc>
          <w:tcPr>
            <w:tcW w:w="575" w:type="dxa"/>
            <w:vAlign w:val="center"/>
          </w:tcPr>
          <w:p w:rsidR="000866D2" w:rsidRDefault="005A0925">
            <w:pPr>
              <w:spacing w:line="400" w:lineRule="exact"/>
              <w:jc w:val="center"/>
              <w:rPr>
                <w:kern w:val="0"/>
                <w:sz w:val="15"/>
                <w:szCs w:val="15"/>
              </w:rPr>
            </w:pPr>
            <w:r>
              <w:rPr>
                <w:rFonts w:ascii="宋体" w:hAnsi="宋体" w:cs="宋体"/>
                <w:kern w:val="0"/>
                <w:sz w:val="15"/>
                <w:szCs w:val="15"/>
              </w:rPr>
              <w:t>1.3</w:t>
            </w:r>
          </w:p>
        </w:tc>
        <w:tc>
          <w:tcPr>
            <w:tcW w:w="619" w:type="dxa"/>
            <w:vAlign w:val="center"/>
          </w:tcPr>
          <w:p w:rsidR="000866D2" w:rsidRDefault="005A0925">
            <w:pPr>
              <w:spacing w:line="400" w:lineRule="exact"/>
              <w:jc w:val="center"/>
              <w:rPr>
                <w:kern w:val="0"/>
                <w:sz w:val="15"/>
                <w:szCs w:val="15"/>
              </w:rPr>
            </w:pPr>
            <w:r>
              <w:rPr>
                <w:rFonts w:ascii="宋体" w:hAnsi="宋体" w:cs="宋体"/>
                <w:kern w:val="0"/>
                <w:sz w:val="15"/>
                <w:szCs w:val="15"/>
              </w:rPr>
              <w:t>1.2</w:t>
            </w:r>
          </w:p>
        </w:tc>
      </w:tr>
      <w:tr w:rsidR="000866D2">
        <w:trPr>
          <w:trHeight w:val="369"/>
        </w:trPr>
        <w:tc>
          <w:tcPr>
            <w:tcW w:w="1408"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教学科研岗位</w:t>
            </w:r>
          </w:p>
        </w:tc>
        <w:tc>
          <w:tcPr>
            <w:tcW w:w="3017" w:type="dxa"/>
            <w:gridSpan w:val="5"/>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正高</w:t>
            </w:r>
          </w:p>
        </w:tc>
        <w:tc>
          <w:tcPr>
            <w:tcW w:w="1780" w:type="dxa"/>
            <w:gridSpan w:val="4"/>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副高</w:t>
            </w:r>
          </w:p>
        </w:tc>
        <w:tc>
          <w:tcPr>
            <w:tcW w:w="1758" w:type="dxa"/>
            <w:gridSpan w:val="3"/>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中级</w:t>
            </w:r>
          </w:p>
        </w:tc>
        <w:tc>
          <w:tcPr>
            <w:tcW w:w="1149" w:type="dxa"/>
            <w:gridSpan w:val="2"/>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初级</w:t>
            </w:r>
          </w:p>
        </w:tc>
        <w:tc>
          <w:tcPr>
            <w:tcW w:w="619" w:type="dxa"/>
            <w:shd w:val="pct10" w:color="auto" w:fill="D9D9D9"/>
          </w:tcPr>
          <w:p w:rsidR="000866D2" w:rsidRDefault="000866D2">
            <w:pPr>
              <w:spacing w:line="400" w:lineRule="exact"/>
              <w:jc w:val="center"/>
              <w:rPr>
                <w:rFonts w:cs="Times New Roman"/>
                <w:kern w:val="0"/>
                <w:sz w:val="15"/>
                <w:szCs w:val="15"/>
              </w:rPr>
            </w:pPr>
          </w:p>
        </w:tc>
      </w:tr>
      <w:tr w:rsidR="000866D2">
        <w:trPr>
          <w:trHeight w:val="378"/>
        </w:trPr>
        <w:tc>
          <w:tcPr>
            <w:tcW w:w="1408"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其他专业技术岗位</w:t>
            </w:r>
          </w:p>
        </w:tc>
        <w:tc>
          <w:tcPr>
            <w:tcW w:w="1831" w:type="dxa"/>
            <w:gridSpan w:val="3"/>
            <w:shd w:val="pct10" w:color="auto" w:fill="D7D7D7"/>
            <w:vAlign w:val="center"/>
          </w:tcPr>
          <w:p w:rsidR="000866D2" w:rsidRDefault="000866D2">
            <w:pPr>
              <w:spacing w:line="400" w:lineRule="exact"/>
              <w:jc w:val="center"/>
              <w:rPr>
                <w:rFonts w:cs="Times New Roman"/>
                <w:kern w:val="0"/>
                <w:sz w:val="15"/>
                <w:szCs w:val="15"/>
              </w:rPr>
            </w:pPr>
          </w:p>
        </w:tc>
        <w:tc>
          <w:tcPr>
            <w:tcW w:w="1186" w:type="dxa"/>
            <w:gridSpan w:val="2"/>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正高</w:t>
            </w:r>
          </w:p>
        </w:tc>
        <w:tc>
          <w:tcPr>
            <w:tcW w:w="611" w:type="dxa"/>
            <w:gridSpan w:val="2"/>
            <w:shd w:val="pct10" w:color="auto" w:fill="D7D7D7"/>
            <w:vAlign w:val="center"/>
          </w:tcPr>
          <w:p w:rsidR="000866D2" w:rsidRDefault="000866D2">
            <w:pPr>
              <w:spacing w:line="400" w:lineRule="exact"/>
              <w:jc w:val="center"/>
              <w:rPr>
                <w:rFonts w:cs="Times New Roman"/>
                <w:kern w:val="0"/>
                <w:sz w:val="15"/>
                <w:szCs w:val="15"/>
              </w:rPr>
            </w:pPr>
          </w:p>
        </w:tc>
        <w:tc>
          <w:tcPr>
            <w:tcW w:w="1169" w:type="dxa"/>
            <w:gridSpan w:val="2"/>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副高</w:t>
            </w:r>
          </w:p>
        </w:tc>
        <w:tc>
          <w:tcPr>
            <w:tcW w:w="616" w:type="dxa"/>
            <w:shd w:val="pct10" w:color="auto" w:fill="D7D7D7"/>
            <w:vAlign w:val="center"/>
          </w:tcPr>
          <w:p w:rsidR="000866D2" w:rsidRDefault="000866D2">
            <w:pPr>
              <w:spacing w:line="400" w:lineRule="exact"/>
              <w:jc w:val="center"/>
              <w:rPr>
                <w:rFonts w:cs="Times New Roman"/>
                <w:kern w:val="0"/>
                <w:sz w:val="15"/>
                <w:szCs w:val="15"/>
              </w:rPr>
            </w:pPr>
          </w:p>
        </w:tc>
        <w:tc>
          <w:tcPr>
            <w:tcW w:w="1142" w:type="dxa"/>
            <w:gridSpan w:val="2"/>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中级</w:t>
            </w:r>
          </w:p>
        </w:tc>
        <w:tc>
          <w:tcPr>
            <w:tcW w:w="1149" w:type="dxa"/>
            <w:gridSpan w:val="2"/>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初级</w:t>
            </w:r>
          </w:p>
        </w:tc>
        <w:tc>
          <w:tcPr>
            <w:tcW w:w="619"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员级</w:t>
            </w:r>
          </w:p>
        </w:tc>
      </w:tr>
    </w:tbl>
    <w:p w:rsidR="000866D2" w:rsidRDefault="000866D2">
      <w:pPr>
        <w:widowControl/>
        <w:jc w:val="left"/>
        <w:textAlignment w:val="center"/>
        <w:rPr>
          <w:rFonts w:asciiTheme="majorEastAsia" w:eastAsiaTheme="majorEastAsia" w:hAnsiTheme="majorEastAsia"/>
          <w:sz w:val="24"/>
          <w:szCs w:val="24"/>
        </w:rPr>
      </w:pPr>
    </w:p>
    <w:p w:rsidR="000866D2" w:rsidRDefault="000866D2">
      <w:pPr>
        <w:widowControl/>
        <w:jc w:val="left"/>
        <w:textAlignment w:val="center"/>
        <w:rPr>
          <w:rFonts w:cs="方正仿宋_GBK"/>
          <w:color w:val="000000"/>
          <w:kern w:val="0"/>
          <w:sz w:val="24"/>
          <w:szCs w:val="24"/>
        </w:rPr>
      </w:pPr>
    </w:p>
    <w:p w:rsidR="000866D2" w:rsidRDefault="005A0925">
      <w:pPr>
        <w:widowControl/>
        <w:ind w:firstLineChars="200" w:firstLine="480"/>
        <w:jc w:val="left"/>
        <w:textAlignment w:val="center"/>
        <w:rPr>
          <w:rFonts w:cs="方正仿宋_GBK"/>
          <w:color w:val="000000"/>
          <w:kern w:val="0"/>
          <w:sz w:val="24"/>
          <w:szCs w:val="24"/>
        </w:rPr>
      </w:pPr>
      <w:r>
        <w:rPr>
          <w:rFonts w:cs="方正仿宋_GBK" w:hint="eastAsia"/>
          <w:color w:val="000000"/>
          <w:kern w:val="0"/>
          <w:sz w:val="24"/>
          <w:szCs w:val="24"/>
        </w:rPr>
        <w:t>管理岗位</w:t>
      </w:r>
      <w:r>
        <w:rPr>
          <w:rFonts w:asciiTheme="majorEastAsia" w:eastAsiaTheme="majorEastAsia" w:hAnsiTheme="majorEastAsia" w:hint="eastAsia"/>
          <w:sz w:val="24"/>
          <w:szCs w:val="24"/>
        </w:rPr>
        <w:t>级档系</w:t>
      </w:r>
      <w:r>
        <w:rPr>
          <w:rFonts w:asciiTheme="majorEastAsia" w:eastAsiaTheme="majorEastAsia" w:hAnsiTheme="majorEastAsia" w:hint="eastAsia"/>
          <w:sz w:val="24"/>
          <w:szCs w:val="24"/>
        </w:rPr>
        <w:t>数：</w:t>
      </w:r>
    </w:p>
    <w:p w:rsidR="000866D2" w:rsidRDefault="000866D2">
      <w:pPr>
        <w:widowControl/>
        <w:jc w:val="left"/>
        <w:textAlignment w:val="center"/>
        <w:rPr>
          <w:rFonts w:cs="方正仿宋_GBK"/>
          <w:color w:val="000000"/>
          <w:kern w:val="0"/>
          <w:sz w:val="24"/>
          <w:szCs w:val="24"/>
        </w:rPr>
      </w:pP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901"/>
        <w:gridCol w:w="474"/>
        <w:gridCol w:w="474"/>
        <w:gridCol w:w="474"/>
        <w:gridCol w:w="474"/>
        <w:gridCol w:w="474"/>
        <w:gridCol w:w="474"/>
        <w:gridCol w:w="474"/>
        <w:gridCol w:w="474"/>
        <w:gridCol w:w="474"/>
        <w:gridCol w:w="474"/>
        <w:gridCol w:w="474"/>
        <w:gridCol w:w="474"/>
        <w:gridCol w:w="474"/>
        <w:gridCol w:w="474"/>
        <w:gridCol w:w="475"/>
        <w:gridCol w:w="446"/>
        <w:gridCol w:w="450"/>
        <w:gridCol w:w="1026"/>
      </w:tblGrid>
      <w:tr w:rsidR="000866D2">
        <w:trPr>
          <w:trHeight w:val="379"/>
          <w:jc w:val="center"/>
        </w:trPr>
        <w:tc>
          <w:tcPr>
            <w:tcW w:w="625"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级档</w:t>
            </w:r>
          </w:p>
        </w:tc>
        <w:tc>
          <w:tcPr>
            <w:tcW w:w="901" w:type="dxa"/>
            <w:vAlign w:val="center"/>
          </w:tcPr>
          <w:p w:rsidR="000866D2" w:rsidRDefault="005A0925">
            <w:pPr>
              <w:spacing w:line="400" w:lineRule="exact"/>
              <w:jc w:val="center"/>
              <w:rPr>
                <w:kern w:val="0"/>
                <w:sz w:val="15"/>
                <w:szCs w:val="15"/>
              </w:rPr>
            </w:pPr>
            <w:r>
              <w:rPr>
                <w:kern w:val="0"/>
                <w:sz w:val="15"/>
                <w:szCs w:val="15"/>
              </w:rPr>
              <w:t>1</w:t>
            </w:r>
          </w:p>
        </w:tc>
        <w:tc>
          <w:tcPr>
            <w:tcW w:w="474" w:type="dxa"/>
            <w:vAlign w:val="center"/>
          </w:tcPr>
          <w:p w:rsidR="000866D2" w:rsidRDefault="005A0925">
            <w:pPr>
              <w:spacing w:line="400" w:lineRule="exact"/>
              <w:jc w:val="center"/>
              <w:rPr>
                <w:kern w:val="0"/>
                <w:sz w:val="15"/>
                <w:szCs w:val="15"/>
              </w:rPr>
            </w:pPr>
            <w:r>
              <w:rPr>
                <w:kern w:val="0"/>
                <w:sz w:val="15"/>
                <w:szCs w:val="15"/>
              </w:rPr>
              <w:t>2</w:t>
            </w:r>
          </w:p>
        </w:tc>
        <w:tc>
          <w:tcPr>
            <w:tcW w:w="474" w:type="dxa"/>
            <w:vAlign w:val="center"/>
          </w:tcPr>
          <w:p w:rsidR="000866D2" w:rsidRDefault="005A0925">
            <w:pPr>
              <w:spacing w:line="400" w:lineRule="exact"/>
              <w:jc w:val="center"/>
              <w:rPr>
                <w:kern w:val="0"/>
                <w:sz w:val="15"/>
                <w:szCs w:val="15"/>
              </w:rPr>
            </w:pPr>
            <w:r>
              <w:rPr>
                <w:kern w:val="0"/>
                <w:sz w:val="15"/>
                <w:szCs w:val="15"/>
              </w:rPr>
              <w:t>3</w:t>
            </w:r>
          </w:p>
        </w:tc>
        <w:tc>
          <w:tcPr>
            <w:tcW w:w="474" w:type="dxa"/>
            <w:vAlign w:val="center"/>
          </w:tcPr>
          <w:p w:rsidR="000866D2" w:rsidRDefault="005A0925">
            <w:pPr>
              <w:spacing w:line="400" w:lineRule="exact"/>
              <w:jc w:val="center"/>
              <w:rPr>
                <w:kern w:val="0"/>
                <w:sz w:val="15"/>
                <w:szCs w:val="15"/>
              </w:rPr>
            </w:pPr>
            <w:r>
              <w:rPr>
                <w:kern w:val="0"/>
                <w:sz w:val="15"/>
                <w:szCs w:val="15"/>
              </w:rPr>
              <w:t>4</w:t>
            </w:r>
          </w:p>
        </w:tc>
        <w:tc>
          <w:tcPr>
            <w:tcW w:w="474" w:type="dxa"/>
            <w:vAlign w:val="center"/>
          </w:tcPr>
          <w:p w:rsidR="000866D2" w:rsidRDefault="005A0925">
            <w:pPr>
              <w:spacing w:line="400" w:lineRule="exact"/>
              <w:jc w:val="center"/>
              <w:rPr>
                <w:kern w:val="0"/>
                <w:sz w:val="15"/>
                <w:szCs w:val="15"/>
              </w:rPr>
            </w:pPr>
            <w:r>
              <w:rPr>
                <w:kern w:val="0"/>
                <w:sz w:val="15"/>
                <w:szCs w:val="15"/>
              </w:rPr>
              <w:t>5</w:t>
            </w:r>
          </w:p>
        </w:tc>
        <w:tc>
          <w:tcPr>
            <w:tcW w:w="474" w:type="dxa"/>
            <w:vAlign w:val="center"/>
          </w:tcPr>
          <w:p w:rsidR="000866D2" w:rsidRDefault="005A0925">
            <w:pPr>
              <w:spacing w:line="400" w:lineRule="exact"/>
              <w:jc w:val="center"/>
              <w:rPr>
                <w:kern w:val="0"/>
                <w:sz w:val="15"/>
                <w:szCs w:val="15"/>
              </w:rPr>
            </w:pPr>
            <w:r>
              <w:rPr>
                <w:kern w:val="0"/>
                <w:sz w:val="15"/>
                <w:szCs w:val="15"/>
              </w:rPr>
              <w:t>6</w:t>
            </w:r>
          </w:p>
        </w:tc>
        <w:tc>
          <w:tcPr>
            <w:tcW w:w="474" w:type="dxa"/>
            <w:vAlign w:val="center"/>
          </w:tcPr>
          <w:p w:rsidR="000866D2" w:rsidRDefault="005A0925">
            <w:pPr>
              <w:spacing w:line="400" w:lineRule="exact"/>
              <w:jc w:val="center"/>
              <w:rPr>
                <w:kern w:val="0"/>
                <w:sz w:val="15"/>
                <w:szCs w:val="15"/>
              </w:rPr>
            </w:pPr>
            <w:r>
              <w:rPr>
                <w:kern w:val="0"/>
                <w:sz w:val="15"/>
                <w:szCs w:val="15"/>
              </w:rPr>
              <w:t>7</w:t>
            </w:r>
          </w:p>
        </w:tc>
        <w:tc>
          <w:tcPr>
            <w:tcW w:w="474" w:type="dxa"/>
            <w:vAlign w:val="center"/>
          </w:tcPr>
          <w:p w:rsidR="000866D2" w:rsidRDefault="005A0925">
            <w:pPr>
              <w:spacing w:line="400" w:lineRule="exact"/>
              <w:jc w:val="center"/>
              <w:rPr>
                <w:kern w:val="0"/>
                <w:sz w:val="15"/>
                <w:szCs w:val="15"/>
              </w:rPr>
            </w:pPr>
            <w:r>
              <w:rPr>
                <w:kern w:val="0"/>
                <w:sz w:val="15"/>
                <w:szCs w:val="15"/>
              </w:rPr>
              <w:t>8</w:t>
            </w:r>
          </w:p>
        </w:tc>
        <w:tc>
          <w:tcPr>
            <w:tcW w:w="474" w:type="dxa"/>
            <w:vAlign w:val="center"/>
          </w:tcPr>
          <w:p w:rsidR="000866D2" w:rsidRDefault="005A0925">
            <w:pPr>
              <w:spacing w:line="400" w:lineRule="exact"/>
              <w:jc w:val="center"/>
              <w:rPr>
                <w:kern w:val="0"/>
                <w:sz w:val="15"/>
                <w:szCs w:val="15"/>
              </w:rPr>
            </w:pPr>
            <w:r>
              <w:rPr>
                <w:kern w:val="0"/>
                <w:sz w:val="15"/>
                <w:szCs w:val="15"/>
              </w:rPr>
              <w:t>9</w:t>
            </w:r>
          </w:p>
        </w:tc>
        <w:tc>
          <w:tcPr>
            <w:tcW w:w="474" w:type="dxa"/>
            <w:vAlign w:val="center"/>
          </w:tcPr>
          <w:p w:rsidR="000866D2" w:rsidRDefault="005A0925">
            <w:pPr>
              <w:spacing w:line="400" w:lineRule="exact"/>
              <w:jc w:val="center"/>
              <w:rPr>
                <w:kern w:val="0"/>
                <w:sz w:val="15"/>
                <w:szCs w:val="15"/>
              </w:rPr>
            </w:pPr>
            <w:r>
              <w:rPr>
                <w:kern w:val="0"/>
                <w:sz w:val="15"/>
                <w:szCs w:val="15"/>
              </w:rPr>
              <w:t>10</w:t>
            </w:r>
          </w:p>
        </w:tc>
        <w:tc>
          <w:tcPr>
            <w:tcW w:w="474" w:type="dxa"/>
            <w:vAlign w:val="center"/>
          </w:tcPr>
          <w:p w:rsidR="000866D2" w:rsidRDefault="005A0925">
            <w:pPr>
              <w:spacing w:line="400" w:lineRule="exact"/>
              <w:jc w:val="center"/>
              <w:rPr>
                <w:kern w:val="0"/>
                <w:sz w:val="15"/>
                <w:szCs w:val="15"/>
              </w:rPr>
            </w:pPr>
            <w:r>
              <w:rPr>
                <w:kern w:val="0"/>
                <w:sz w:val="15"/>
                <w:szCs w:val="15"/>
              </w:rPr>
              <w:t>11</w:t>
            </w:r>
          </w:p>
        </w:tc>
        <w:tc>
          <w:tcPr>
            <w:tcW w:w="474" w:type="dxa"/>
            <w:vAlign w:val="center"/>
          </w:tcPr>
          <w:p w:rsidR="000866D2" w:rsidRDefault="005A0925">
            <w:pPr>
              <w:spacing w:line="400" w:lineRule="exact"/>
              <w:jc w:val="center"/>
              <w:rPr>
                <w:kern w:val="0"/>
                <w:sz w:val="15"/>
                <w:szCs w:val="15"/>
              </w:rPr>
            </w:pPr>
            <w:r>
              <w:rPr>
                <w:kern w:val="0"/>
                <w:sz w:val="15"/>
                <w:szCs w:val="15"/>
              </w:rPr>
              <w:t>12</w:t>
            </w:r>
          </w:p>
        </w:tc>
        <w:tc>
          <w:tcPr>
            <w:tcW w:w="474" w:type="dxa"/>
            <w:vAlign w:val="center"/>
          </w:tcPr>
          <w:p w:rsidR="000866D2" w:rsidRDefault="005A0925">
            <w:pPr>
              <w:spacing w:line="400" w:lineRule="exact"/>
              <w:jc w:val="center"/>
              <w:rPr>
                <w:kern w:val="0"/>
                <w:sz w:val="15"/>
                <w:szCs w:val="15"/>
              </w:rPr>
            </w:pPr>
            <w:r>
              <w:rPr>
                <w:kern w:val="0"/>
                <w:sz w:val="15"/>
                <w:szCs w:val="15"/>
              </w:rPr>
              <w:t>13</w:t>
            </w:r>
          </w:p>
        </w:tc>
        <w:tc>
          <w:tcPr>
            <w:tcW w:w="474" w:type="dxa"/>
            <w:vAlign w:val="center"/>
          </w:tcPr>
          <w:p w:rsidR="000866D2" w:rsidRDefault="005A0925">
            <w:pPr>
              <w:spacing w:line="400" w:lineRule="exact"/>
              <w:jc w:val="center"/>
              <w:rPr>
                <w:kern w:val="0"/>
                <w:sz w:val="15"/>
                <w:szCs w:val="15"/>
              </w:rPr>
            </w:pPr>
            <w:r>
              <w:rPr>
                <w:kern w:val="0"/>
                <w:sz w:val="15"/>
                <w:szCs w:val="15"/>
              </w:rPr>
              <w:t>14</w:t>
            </w:r>
          </w:p>
        </w:tc>
        <w:tc>
          <w:tcPr>
            <w:tcW w:w="474" w:type="dxa"/>
            <w:vAlign w:val="center"/>
          </w:tcPr>
          <w:p w:rsidR="000866D2" w:rsidRDefault="005A0925">
            <w:pPr>
              <w:spacing w:line="400" w:lineRule="exact"/>
              <w:jc w:val="center"/>
              <w:rPr>
                <w:kern w:val="0"/>
                <w:sz w:val="15"/>
                <w:szCs w:val="15"/>
              </w:rPr>
            </w:pPr>
            <w:r>
              <w:rPr>
                <w:kern w:val="0"/>
                <w:sz w:val="15"/>
                <w:szCs w:val="15"/>
              </w:rPr>
              <w:t>15</w:t>
            </w:r>
          </w:p>
        </w:tc>
        <w:tc>
          <w:tcPr>
            <w:tcW w:w="475" w:type="dxa"/>
            <w:vAlign w:val="center"/>
          </w:tcPr>
          <w:p w:rsidR="000866D2" w:rsidRDefault="005A0925">
            <w:pPr>
              <w:spacing w:line="400" w:lineRule="exact"/>
              <w:jc w:val="center"/>
              <w:rPr>
                <w:kern w:val="0"/>
                <w:sz w:val="15"/>
                <w:szCs w:val="15"/>
              </w:rPr>
            </w:pPr>
            <w:r>
              <w:rPr>
                <w:kern w:val="0"/>
                <w:sz w:val="15"/>
                <w:szCs w:val="15"/>
              </w:rPr>
              <w:t>16</w:t>
            </w:r>
          </w:p>
        </w:tc>
        <w:tc>
          <w:tcPr>
            <w:tcW w:w="446" w:type="dxa"/>
            <w:vAlign w:val="center"/>
          </w:tcPr>
          <w:p w:rsidR="000866D2" w:rsidRDefault="005A0925">
            <w:pPr>
              <w:spacing w:line="400" w:lineRule="exact"/>
              <w:jc w:val="center"/>
              <w:rPr>
                <w:kern w:val="0"/>
                <w:sz w:val="15"/>
                <w:szCs w:val="15"/>
              </w:rPr>
            </w:pPr>
            <w:r>
              <w:rPr>
                <w:kern w:val="0"/>
                <w:sz w:val="15"/>
                <w:szCs w:val="15"/>
              </w:rPr>
              <w:t>17</w:t>
            </w:r>
          </w:p>
        </w:tc>
        <w:tc>
          <w:tcPr>
            <w:tcW w:w="450" w:type="dxa"/>
            <w:vAlign w:val="center"/>
          </w:tcPr>
          <w:p w:rsidR="000866D2" w:rsidRDefault="005A0925">
            <w:pPr>
              <w:spacing w:line="400" w:lineRule="exact"/>
              <w:jc w:val="center"/>
              <w:rPr>
                <w:kern w:val="0"/>
                <w:sz w:val="15"/>
                <w:szCs w:val="15"/>
              </w:rPr>
            </w:pPr>
            <w:r>
              <w:rPr>
                <w:kern w:val="0"/>
                <w:sz w:val="15"/>
                <w:szCs w:val="15"/>
              </w:rPr>
              <w:t>18</w:t>
            </w:r>
          </w:p>
        </w:tc>
        <w:tc>
          <w:tcPr>
            <w:tcW w:w="1026" w:type="dxa"/>
            <w:vAlign w:val="center"/>
          </w:tcPr>
          <w:p w:rsidR="000866D2" w:rsidRDefault="005A0925">
            <w:pPr>
              <w:spacing w:line="400" w:lineRule="exact"/>
              <w:jc w:val="center"/>
              <w:rPr>
                <w:kern w:val="0"/>
                <w:sz w:val="15"/>
                <w:szCs w:val="15"/>
              </w:rPr>
            </w:pPr>
            <w:r>
              <w:rPr>
                <w:kern w:val="0"/>
                <w:sz w:val="15"/>
                <w:szCs w:val="15"/>
              </w:rPr>
              <w:t>19</w:t>
            </w:r>
          </w:p>
        </w:tc>
      </w:tr>
      <w:tr w:rsidR="000866D2">
        <w:trPr>
          <w:trHeight w:val="379"/>
          <w:jc w:val="center"/>
        </w:trPr>
        <w:tc>
          <w:tcPr>
            <w:tcW w:w="625"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系数</w:t>
            </w:r>
          </w:p>
        </w:tc>
        <w:tc>
          <w:tcPr>
            <w:tcW w:w="901"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6.0</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5.4</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4.9</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4.</w:t>
            </w:r>
            <w:r>
              <w:rPr>
                <w:color w:val="000000"/>
                <w:kern w:val="0"/>
                <w:sz w:val="15"/>
                <w:szCs w:val="15"/>
              </w:rPr>
              <w:t>4</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3.</w:t>
            </w:r>
            <w:r>
              <w:rPr>
                <w:color w:val="000000"/>
                <w:kern w:val="0"/>
                <w:sz w:val="15"/>
                <w:szCs w:val="15"/>
              </w:rPr>
              <w:t>7</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3.</w:t>
            </w:r>
            <w:r>
              <w:rPr>
                <w:color w:val="000000"/>
                <w:kern w:val="0"/>
                <w:sz w:val="15"/>
                <w:szCs w:val="15"/>
              </w:rPr>
              <w:t>5</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3.</w:t>
            </w:r>
            <w:r>
              <w:rPr>
                <w:color w:val="000000"/>
                <w:kern w:val="0"/>
                <w:sz w:val="15"/>
                <w:szCs w:val="15"/>
              </w:rPr>
              <w:t>3</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3.0</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2.8</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2.6</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2.4</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2.3</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2.2</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2.0</w:t>
            </w:r>
          </w:p>
        </w:tc>
        <w:tc>
          <w:tcPr>
            <w:tcW w:w="474"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1.9</w:t>
            </w:r>
          </w:p>
        </w:tc>
        <w:tc>
          <w:tcPr>
            <w:tcW w:w="475"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1.8</w:t>
            </w:r>
          </w:p>
        </w:tc>
        <w:tc>
          <w:tcPr>
            <w:tcW w:w="446"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1.</w:t>
            </w:r>
            <w:r>
              <w:rPr>
                <w:color w:val="000000"/>
                <w:kern w:val="0"/>
                <w:sz w:val="15"/>
                <w:szCs w:val="15"/>
              </w:rPr>
              <w:t>6</w:t>
            </w:r>
          </w:p>
        </w:tc>
        <w:tc>
          <w:tcPr>
            <w:tcW w:w="450"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1.</w:t>
            </w:r>
            <w:r>
              <w:rPr>
                <w:color w:val="000000"/>
                <w:kern w:val="0"/>
                <w:sz w:val="15"/>
                <w:szCs w:val="15"/>
              </w:rPr>
              <w:t>4</w:t>
            </w:r>
          </w:p>
        </w:tc>
        <w:tc>
          <w:tcPr>
            <w:tcW w:w="1026" w:type="dxa"/>
            <w:vAlign w:val="center"/>
          </w:tcPr>
          <w:p w:rsidR="000866D2" w:rsidRDefault="005A0925">
            <w:pPr>
              <w:widowControl/>
              <w:spacing w:line="400" w:lineRule="exact"/>
              <w:jc w:val="center"/>
              <w:textAlignment w:val="bottom"/>
              <w:rPr>
                <w:rFonts w:cs="Times New Roman"/>
                <w:kern w:val="0"/>
                <w:sz w:val="15"/>
                <w:szCs w:val="15"/>
              </w:rPr>
            </w:pPr>
            <w:r>
              <w:rPr>
                <w:rFonts w:eastAsia="宋体"/>
                <w:color w:val="000000"/>
                <w:kern w:val="0"/>
                <w:sz w:val="15"/>
                <w:szCs w:val="15"/>
              </w:rPr>
              <w:t>1.</w:t>
            </w:r>
            <w:r>
              <w:rPr>
                <w:color w:val="000000"/>
                <w:kern w:val="0"/>
                <w:sz w:val="15"/>
                <w:szCs w:val="15"/>
              </w:rPr>
              <w:t>2</w:t>
            </w:r>
          </w:p>
        </w:tc>
      </w:tr>
      <w:tr w:rsidR="000866D2">
        <w:trPr>
          <w:trHeight w:val="684"/>
          <w:jc w:val="center"/>
        </w:trPr>
        <w:tc>
          <w:tcPr>
            <w:tcW w:w="625" w:type="dxa"/>
            <w:vAlign w:val="center"/>
          </w:tcPr>
          <w:p w:rsidR="000866D2" w:rsidRDefault="005A0925">
            <w:pPr>
              <w:spacing w:line="400" w:lineRule="exact"/>
              <w:jc w:val="center"/>
              <w:rPr>
                <w:rFonts w:cs="Times New Roman"/>
                <w:kern w:val="0"/>
                <w:sz w:val="15"/>
                <w:szCs w:val="15"/>
              </w:rPr>
            </w:pPr>
            <w:r>
              <w:rPr>
                <w:rFonts w:cs="方正仿宋_GBK" w:hint="eastAsia"/>
                <w:kern w:val="0"/>
                <w:sz w:val="15"/>
                <w:szCs w:val="15"/>
              </w:rPr>
              <w:t>职级</w:t>
            </w:r>
          </w:p>
        </w:tc>
        <w:tc>
          <w:tcPr>
            <w:tcW w:w="901" w:type="dxa"/>
            <w:vAlign w:val="center"/>
          </w:tcPr>
          <w:p w:rsidR="000866D2" w:rsidRDefault="005A0925">
            <w:pPr>
              <w:spacing w:line="360" w:lineRule="exact"/>
              <w:jc w:val="center"/>
              <w:rPr>
                <w:rFonts w:cs="Times New Roman"/>
                <w:kern w:val="0"/>
                <w:sz w:val="15"/>
                <w:szCs w:val="15"/>
              </w:rPr>
            </w:pPr>
            <w:r>
              <w:rPr>
                <w:rFonts w:cs="方正仿宋_GBK" w:hint="eastAsia"/>
                <w:kern w:val="0"/>
                <w:sz w:val="15"/>
                <w:szCs w:val="15"/>
              </w:rPr>
              <w:t>管理三级</w:t>
            </w:r>
          </w:p>
          <w:p w:rsidR="000866D2" w:rsidRDefault="005A0925">
            <w:pPr>
              <w:spacing w:line="360" w:lineRule="exact"/>
              <w:jc w:val="center"/>
              <w:rPr>
                <w:rFonts w:cs="Times New Roman"/>
                <w:kern w:val="0"/>
                <w:sz w:val="15"/>
                <w:szCs w:val="15"/>
              </w:rPr>
            </w:pPr>
            <w:r>
              <w:rPr>
                <w:rFonts w:cs="方正仿宋_GBK" w:hint="eastAsia"/>
                <w:kern w:val="0"/>
                <w:sz w:val="15"/>
                <w:szCs w:val="15"/>
              </w:rPr>
              <w:t>（正厅）</w:t>
            </w:r>
          </w:p>
        </w:tc>
        <w:tc>
          <w:tcPr>
            <w:tcW w:w="1422" w:type="dxa"/>
            <w:gridSpan w:val="3"/>
            <w:vAlign w:val="center"/>
          </w:tcPr>
          <w:p w:rsidR="000866D2" w:rsidRDefault="005A0925">
            <w:pPr>
              <w:spacing w:line="360" w:lineRule="exact"/>
              <w:jc w:val="center"/>
              <w:rPr>
                <w:rFonts w:cs="Times New Roman"/>
                <w:kern w:val="0"/>
                <w:sz w:val="15"/>
                <w:szCs w:val="15"/>
              </w:rPr>
            </w:pPr>
            <w:r>
              <w:rPr>
                <w:rFonts w:cs="方正仿宋_GBK" w:hint="eastAsia"/>
                <w:kern w:val="0"/>
                <w:sz w:val="15"/>
                <w:szCs w:val="15"/>
              </w:rPr>
              <w:t>管理四级</w:t>
            </w:r>
          </w:p>
          <w:p w:rsidR="000866D2" w:rsidRDefault="005A0925">
            <w:pPr>
              <w:spacing w:line="360" w:lineRule="exact"/>
              <w:jc w:val="center"/>
              <w:rPr>
                <w:rFonts w:cs="Times New Roman"/>
                <w:kern w:val="0"/>
                <w:sz w:val="15"/>
                <w:szCs w:val="15"/>
              </w:rPr>
            </w:pPr>
            <w:r>
              <w:rPr>
                <w:rFonts w:cs="方正仿宋_GBK" w:hint="eastAsia"/>
                <w:kern w:val="0"/>
                <w:sz w:val="15"/>
                <w:szCs w:val="15"/>
              </w:rPr>
              <w:t>（副厅）</w:t>
            </w:r>
          </w:p>
        </w:tc>
        <w:tc>
          <w:tcPr>
            <w:tcW w:w="1422" w:type="dxa"/>
            <w:gridSpan w:val="3"/>
            <w:vAlign w:val="center"/>
          </w:tcPr>
          <w:p w:rsidR="000866D2" w:rsidRDefault="005A0925">
            <w:pPr>
              <w:spacing w:line="360" w:lineRule="exact"/>
              <w:jc w:val="center"/>
              <w:rPr>
                <w:rFonts w:cs="Times New Roman"/>
                <w:kern w:val="0"/>
                <w:sz w:val="15"/>
                <w:szCs w:val="15"/>
              </w:rPr>
            </w:pPr>
            <w:r>
              <w:rPr>
                <w:rFonts w:cs="方正仿宋_GBK" w:hint="eastAsia"/>
                <w:kern w:val="0"/>
                <w:sz w:val="15"/>
                <w:szCs w:val="15"/>
              </w:rPr>
              <w:t>管理五级</w:t>
            </w:r>
          </w:p>
          <w:p w:rsidR="000866D2" w:rsidRDefault="005A0925">
            <w:pPr>
              <w:spacing w:line="360" w:lineRule="exact"/>
              <w:jc w:val="center"/>
              <w:rPr>
                <w:rFonts w:cs="Times New Roman"/>
                <w:kern w:val="0"/>
                <w:sz w:val="15"/>
                <w:szCs w:val="15"/>
              </w:rPr>
            </w:pPr>
            <w:r>
              <w:rPr>
                <w:rFonts w:cs="方正仿宋_GBK" w:hint="eastAsia"/>
                <w:kern w:val="0"/>
                <w:sz w:val="15"/>
                <w:szCs w:val="15"/>
              </w:rPr>
              <w:t>（正处）</w:t>
            </w:r>
          </w:p>
        </w:tc>
        <w:tc>
          <w:tcPr>
            <w:tcW w:w="1422" w:type="dxa"/>
            <w:gridSpan w:val="3"/>
            <w:vAlign w:val="center"/>
          </w:tcPr>
          <w:p w:rsidR="000866D2" w:rsidRDefault="005A0925">
            <w:pPr>
              <w:spacing w:line="360" w:lineRule="exact"/>
              <w:jc w:val="center"/>
              <w:rPr>
                <w:rFonts w:cs="Times New Roman"/>
                <w:kern w:val="0"/>
                <w:sz w:val="15"/>
                <w:szCs w:val="15"/>
              </w:rPr>
            </w:pPr>
            <w:r>
              <w:rPr>
                <w:rFonts w:cs="方正仿宋_GBK" w:hint="eastAsia"/>
                <w:kern w:val="0"/>
                <w:sz w:val="15"/>
                <w:szCs w:val="15"/>
              </w:rPr>
              <w:t>管理六级</w:t>
            </w:r>
          </w:p>
          <w:p w:rsidR="000866D2" w:rsidRDefault="005A0925">
            <w:pPr>
              <w:spacing w:line="360" w:lineRule="exact"/>
              <w:jc w:val="center"/>
              <w:rPr>
                <w:rFonts w:cs="Times New Roman"/>
                <w:kern w:val="0"/>
                <w:sz w:val="15"/>
                <w:szCs w:val="15"/>
              </w:rPr>
            </w:pPr>
            <w:r>
              <w:rPr>
                <w:rFonts w:cs="方正仿宋_GBK" w:hint="eastAsia"/>
                <w:kern w:val="0"/>
                <w:sz w:val="15"/>
                <w:szCs w:val="15"/>
              </w:rPr>
              <w:t>（副处）</w:t>
            </w:r>
          </w:p>
        </w:tc>
        <w:tc>
          <w:tcPr>
            <w:tcW w:w="1422" w:type="dxa"/>
            <w:gridSpan w:val="3"/>
            <w:vAlign w:val="center"/>
          </w:tcPr>
          <w:p w:rsidR="000866D2" w:rsidRDefault="005A0925">
            <w:pPr>
              <w:spacing w:line="360" w:lineRule="exact"/>
              <w:jc w:val="center"/>
              <w:rPr>
                <w:rFonts w:cs="Times New Roman"/>
                <w:kern w:val="0"/>
                <w:sz w:val="15"/>
                <w:szCs w:val="15"/>
              </w:rPr>
            </w:pPr>
            <w:r>
              <w:rPr>
                <w:rFonts w:cs="方正仿宋_GBK" w:hint="eastAsia"/>
                <w:kern w:val="0"/>
                <w:sz w:val="15"/>
                <w:szCs w:val="15"/>
              </w:rPr>
              <w:t>管理七级</w:t>
            </w:r>
          </w:p>
          <w:p w:rsidR="000866D2" w:rsidRDefault="005A0925">
            <w:pPr>
              <w:spacing w:line="360" w:lineRule="exact"/>
              <w:jc w:val="center"/>
              <w:rPr>
                <w:rFonts w:cs="Times New Roman"/>
                <w:kern w:val="0"/>
                <w:sz w:val="15"/>
                <w:szCs w:val="15"/>
              </w:rPr>
            </w:pPr>
            <w:r>
              <w:rPr>
                <w:rFonts w:cs="方正仿宋_GBK" w:hint="eastAsia"/>
                <w:kern w:val="0"/>
                <w:sz w:val="15"/>
                <w:szCs w:val="15"/>
              </w:rPr>
              <w:t>（正科）</w:t>
            </w:r>
          </w:p>
        </w:tc>
        <w:tc>
          <w:tcPr>
            <w:tcW w:w="1423" w:type="dxa"/>
            <w:gridSpan w:val="3"/>
            <w:vAlign w:val="center"/>
          </w:tcPr>
          <w:p w:rsidR="000866D2" w:rsidRDefault="005A0925">
            <w:pPr>
              <w:widowControl/>
              <w:spacing w:line="360" w:lineRule="exact"/>
              <w:jc w:val="center"/>
              <w:rPr>
                <w:rFonts w:cs="Times New Roman"/>
                <w:kern w:val="0"/>
                <w:sz w:val="15"/>
                <w:szCs w:val="15"/>
              </w:rPr>
            </w:pPr>
            <w:r>
              <w:rPr>
                <w:rFonts w:cs="方正仿宋_GBK" w:hint="eastAsia"/>
                <w:kern w:val="0"/>
                <w:sz w:val="15"/>
                <w:szCs w:val="15"/>
              </w:rPr>
              <w:t>管理八级</w:t>
            </w:r>
          </w:p>
          <w:p w:rsidR="000866D2" w:rsidRDefault="005A0925">
            <w:pPr>
              <w:widowControl/>
              <w:spacing w:line="360" w:lineRule="exact"/>
              <w:jc w:val="center"/>
              <w:rPr>
                <w:rFonts w:cs="Times New Roman"/>
                <w:kern w:val="0"/>
                <w:sz w:val="15"/>
                <w:szCs w:val="15"/>
              </w:rPr>
            </w:pPr>
            <w:r>
              <w:rPr>
                <w:rFonts w:cs="方正仿宋_GBK" w:hint="eastAsia"/>
                <w:kern w:val="0"/>
                <w:sz w:val="15"/>
                <w:szCs w:val="15"/>
              </w:rPr>
              <w:t>（副科）</w:t>
            </w:r>
          </w:p>
        </w:tc>
        <w:tc>
          <w:tcPr>
            <w:tcW w:w="896" w:type="dxa"/>
            <w:gridSpan w:val="2"/>
            <w:vAlign w:val="center"/>
          </w:tcPr>
          <w:p w:rsidR="000866D2" w:rsidRDefault="005A0925">
            <w:pPr>
              <w:widowControl/>
              <w:spacing w:line="360" w:lineRule="exact"/>
              <w:jc w:val="center"/>
              <w:rPr>
                <w:rFonts w:cs="Times New Roman"/>
                <w:kern w:val="0"/>
                <w:sz w:val="15"/>
                <w:szCs w:val="15"/>
              </w:rPr>
            </w:pPr>
            <w:r>
              <w:rPr>
                <w:rFonts w:cs="方正仿宋_GBK" w:hint="eastAsia"/>
                <w:kern w:val="0"/>
                <w:sz w:val="15"/>
                <w:szCs w:val="15"/>
              </w:rPr>
              <w:t>管理九级</w:t>
            </w:r>
          </w:p>
          <w:p w:rsidR="000866D2" w:rsidRDefault="005A0925">
            <w:pPr>
              <w:widowControl/>
              <w:spacing w:line="360" w:lineRule="exact"/>
              <w:jc w:val="center"/>
              <w:rPr>
                <w:rFonts w:cs="Times New Roman"/>
                <w:kern w:val="0"/>
                <w:sz w:val="15"/>
                <w:szCs w:val="15"/>
              </w:rPr>
            </w:pPr>
            <w:r>
              <w:rPr>
                <w:rFonts w:cs="方正仿宋_GBK" w:hint="eastAsia"/>
                <w:kern w:val="0"/>
                <w:sz w:val="15"/>
                <w:szCs w:val="15"/>
              </w:rPr>
              <w:t>（科员）</w:t>
            </w:r>
          </w:p>
        </w:tc>
        <w:tc>
          <w:tcPr>
            <w:tcW w:w="1026" w:type="dxa"/>
            <w:vAlign w:val="center"/>
          </w:tcPr>
          <w:p w:rsidR="000866D2" w:rsidRDefault="005A0925">
            <w:pPr>
              <w:widowControl/>
              <w:spacing w:line="360" w:lineRule="exact"/>
              <w:jc w:val="center"/>
              <w:rPr>
                <w:rFonts w:cs="Times New Roman"/>
                <w:kern w:val="0"/>
                <w:sz w:val="15"/>
                <w:szCs w:val="15"/>
              </w:rPr>
            </w:pPr>
            <w:r>
              <w:rPr>
                <w:rFonts w:cs="方正仿宋_GBK" w:hint="eastAsia"/>
                <w:kern w:val="0"/>
                <w:sz w:val="15"/>
                <w:szCs w:val="15"/>
              </w:rPr>
              <w:t>管理十级</w:t>
            </w:r>
          </w:p>
          <w:p w:rsidR="000866D2" w:rsidRDefault="005A0925">
            <w:pPr>
              <w:widowControl/>
              <w:spacing w:line="360" w:lineRule="exact"/>
              <w:jc w:val="center"/>
              <w:rPr>
                <w:rFonts w:cs="Times New Roman"/>
                <w:kern w:val="0"/>
                <w:sz w:val="15"/>
                <w:szCs w:val="15"/>
              </w:rPr>
            </w:pPr>
            <w:r>
              <w:rPr>
                <w:rFonts w:cs="方正仿宋_GBK" w:hint="eastAsia"/>
                <w:kern w:val="0"/>
                <w:sz w:val="15"/>
                <w:szCs w:val="15"/>
              </w:rPr>
              <w:t>（办事员）</w:t>
            </w:r>
          </w:p>
        </w:tc>
      </w:tr>
    </w:tbl>
    <w:p w:rsidR="000866D2" w:rsidRDefault="005A0925">
      <w:pPr>
        <w:spacing w:line="440" w:lineRule="exact"/>
        <w:ind w:firstLineChars="200" w:firstLine="482"/>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说明：</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担任领导职务人员，根据履行职责要求不同，按照管理职责系数增发岗位奖励津贴。管理岗位职责系数如下表：</w:t>
      </w:r>
    </w:p>
    <w:tbl>
      <w:tblPr>
        <w:tblpPr w:leftFromText="180" w:rightFromText="180" w:vertAnchor="text" w:horzAnchor="page" w:tblpX="2672" w:tblpY="371"/>
        <w:tblOverlap w:val="never"/>
        <w:tblW w:w="6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9"/>
        <w:gridCol w:w="1560"/>
        <w:gridCol w:w="1826"/>
        <w:gridCol w:w="1500"/>
        <w:gridCol w:w="904"/>
      </w:tblGrid>
      <w:tr w:rsidR="000866D2">
        <w:trPr>
          <w:trHeight w:val="545"/>
        </w:trPr>
        <w:tc>
          <w:tcPr>
            <w:tcW w:w="819" w:type="dxa"/>
            <w:vAlign w:val="center"/>
          </w:tcPr>
          <w:p w:rsidR="000866D2" w:rsidRDefault="000866D2">
            <w:pPr>
              <w:pStyle w:val="TableParagraph"/>
              <w:rPr>
                <w:sz w:val="15"/>
                <w:szCs w:val="15"/>
              </w:rPr>
            </w:pPr>
          </w:p>
          <w:p w:rsidR="000866D2" w:rsidRDefault="005A0925">
            <w:pPr>
              <w:pStyle w:val="TableParagraph"/>
              <w:ind w:left="110" w:right="98"/>
              <w:rPr>
                <w:sz w:val="15"/>
                <w:szCs w:val="15"/>
              </w:rPr>
            </w:pPr>
            <w:r>
              <w:rPr>
                <w:sz w:val="15"/>
                <w:szCs w:val="15"/>
              </w:rPr>
              <w:t>职务</w:t>
            </w:r>
          </w:p>
        </w:tc>
        <w:tc>
          <w:tcPr>
            <w:tcW w:w="1560" w:type="dxa"/>
            <w:vAlign w:val="center"/>
          </w:tcPr>
          <w:p w:rsidR="000866D2" w:rsidRDefault="005A0925">
            <w:pPr>
              <w:pStyle w:val="TableParagraph"/>
              <w:spacing w:line="500" w:lineRule="exact"/>
              <w:ind w:left="136" w:right="127"/>
              <w:rPr>
                <w:sz w:val="15"/>
                <w:szCs w:val="15"/>
              </w:rPr>
            </w:pPr>
            <w:r>
              <w:rPr>
                <w:spacing w:val="-1"/>
                <w:sz w:val="15"/>
                <w:szCs w:val="15"/>
              </w:rPr>
              <w:t>正处职</w:t>
            </w:r>
          </w:p>
        </w:tc>
        <w:tc>
          <w:tcPr>
            <w:tcW w:w="1826" w:type="dxa"/>
            <w:vAlign w:val="center"/>
          </w:tcPr>
          <w:p w:rsidR="000866D2" w:rsidRDefault="005A0925">
            <w:pPr>
              <w:pStyle w:val="TableParagraph"/>
              <w:spacing w:line="500" w:lineRule="exact"/>
              <w:ind w:left="271" w:right="139" w:hanging="120"/>
              <w:rPr>
                <w:sz w:val="15"/>
                <w:szCs w:val="15"/>
              </w:rPr>
            </w:pPr>
            <w:r>
              <w:rPr>
                <w:spacing w:val="-1"/>
                <w:sz w:val="15"/>
                <w:szCs w:val="15"/>
              </w:rPr>
              <w:t>副处职</w:t>
            </w:r>
          </w:p>
        </w:tc>
        <w:tc>
          <w:tcPr>
            <w:tcW w:w="1500" w:type="dxa"/>
            <w:vAlign w:val="center"/>
          </w:tcPr>
          <w:p w:rsidR="000866D2" w:rsidRDefault="005A0925">
            <w:pPr>
              <w:pStyle w:val="TableParagraph"/>
              <w:spacing w:line="500" w:lineRule="exact"/>
              <w:ind w:left="148" w:right="133"/>
              <w:rPr>
                <w:sz w:val="15"/>
                <w:szCs w:val="15"/>
              </w:rPr>
            </w:pPr>
            <w:r>
              <w:rPr>
                <w:spacing w:val="-1"/>
                <w:sz w:val="15"/>
                <w:szCs w:val="15"/>
              </w:rPr>
              <w:t>正科职</w:t>
            </w:r>
          </w:p>
        </w:tc>
        <w:tc>
          <w:tcPr>
            <w:tcW w:w="904" w:type="dxa"/>
            <w:vAlign w:val="center"/>
          </w:tcPr>
          <w:p w:rsidR="000866D2" w:rsidRDefault="000866D2">
            <w:pPr>
              <w:pStyle w:val="TableParagraph"/>
              <w:rPr>
                <w:sz w:val="15"/>
                <w:szCs w:val="15"/>
              </w:rPr>
            </w:pPr>
          </w:p>
          <w:p w:rsidR="000866D2" w:rsidRDefault="005A0925">
            <w:pPr>
              <w:pStyle w:val="TableParagraph"/>
              <w:ind w:left="195" w:right="188"/>
              <w:rPr>
                <w:sz w:val="15"/>
                <w:szCs w:val="15"/>
              </w:rPr>
            </w:pPr>
            <w:r>
              <w:rPr>
                <w:sz w:val="15"/>
                <w:szCs w:val="15"/>
              </w:rPr>
              <w:t>副科职</w:t>
            </w:r>
          </w:p>
        </w:tc>
      </w:tr>
      <w:tr w:rsidR="000866D2">
        <w:trPr>
          <w:trHeight w:val="618"/>
        </w:trPr>
        <w:tc>
          <w:tcPr>
            <w:tcW w:w="819" w:type="dxa"/>
          </w:tcPr>
          <w:p w:rsidR="000866D2" w:rsidRDefault="005A0925">
            <w:pPr>
              <w:pStyle w:val="TableParagraph"/>
              <w:spacing w:before="216"/>
              <w:ind w:left="110" w:right="98"/>
              <w:rPr>
                <w:sz w:val="15"/>
                <w:szCs w:val="15"/>
              </w:rPr>
            </w:pPr>
            <w:r>
              <w:rPr>
                <w:sz w:val="15"/>
                <w:szCs w:val="15"/>
              </w:rPr>
              <w:t>系数</w:t>
            </w:r>
          </w:p>
        </w:tc>
        <w:tc>
          <w:tcPr>
            <w:tcW w:w="1560" w:type="dxa"/>
          </w:tcPr>
          <w:p w:rsidR="000866D2" w:rsidRDefault="005A0925">
            <w:pPr>
              <w:pStyle w:val="TableParagraph"/>
              <w:spacing w:before="216"/>
              <w:ind w:left="628" w:right="618"/>
              <w:rPr>
                <w:sz w:val="15"/>
                <w:szCs w:val="15"/>
              </w:rPr>
            </w:pPr>
            <w:r>
              <w:rPr>
                <w:sz w:val="15"/>
                <w:szCs w:val="15"/>
              </w:rPr>
              <w:t>1.0</w:t>
            </w:r>
          </w:p>
        </w:tc>
        <w:tc>
          <w:tcPr>
            <w:tcW w:w="1826" w:type="dxa"/>
          </w:tcPr>
          <w:p w:rsidR="000866D2" w:rsidRDefault="005A0925">
            <w:pPr>
              <w:pStyle w:val="TableParagraph"/>
              <w:spacing w:before="216"/>
              <w:ind w:left="760" w:right="752"/>
              <w:rPr>
                <w:sz w:val="15"/>
                <w:szCs w:val="15"/>
              </w:rPr>
            </w:pPr>
            <w:r>
              <w:rPr>
                <w:sz w:val="15"/>
                <w:szCs w:val="15"/>
              </w:rPr>
              <w:t>0.7</w:t>
            </w:r>
          </w:p>
        </w:tc>
        <w:tc>
          <w:tcPr>
            <w:tcW w:w="1500" w:type="dxa"/>
          </w:tcPr>
          <w:p w:rsidR="000866D2" w:rsidRDefault="005A0925">
            <w:pPr>
              <w:pStyle w:val="TableParagraph"/>
              <w:spacing w:before="216"/>
              <w:ind w:left="637" w:right="626"/>
              <w:rPr>
                <w:sz w:val="15"/>
                <w:szCs w:val="15"/>
              </w:rPr>
            </w:pPr>
            <w:r>
              <w:rPr>
                <w:sz w:val="15"/>
                <w:szCs w:val="15"/>
              </w:rPr>
              <w:t>0.5</w:t>
            </w:r>
          </w:p>
        </w:tc>
        <w:tc>
          <w:tcPr>
            <w:tcW w:w="904" w:type="dxa"/>
          </w:tcPr>
          <w:p w:rsidR="000866D2" w:rsidRDefault="005A0925">
            <w:pPr>
              <w:pStyle w:val="TableParagraph"/>
              <w:spacing w:before="216"/>
              <w:ind w:left="195" w:right="185"/>
              <w:rPr>
                <w:sz w:val="15"/>
                <w:szCs w:val="15"/>
              </w:rPr>
            </w:pPr>
            <w:r>
              <w:rPr>
                <w:sz w:val="15"/>
                <w:szCs w:val="15"/>
              </w:rPr>
              <w:t>0.3</w:t>
            </w:r>
          </w:p>
        </w:tc>
      </w:tr>
    </w:tbl>
    <w:p w:rsidR="000866D2" w:rsidRDefault="000866D2">
      <w:pPr>
        <w:spacing w:line="440" w:lineRule="exact"/>
        <w:ind w:firstLineChars="200" w:firstLine="480"/>
        <w:rPr>
          <w:rFonts w:asciiTheme="majorEastAsia" w:eastAsiaTheme="majorEastAsia" w:hAnsiTheme="majorEastAsia"/>
          <w:sz w:val="24"/>
          <w:szCs w:val="24"/>
        </w:rPr>
      </w:pPr>
    </w:p>
    <w:p w:rsidR="000866D2" w:rsidRDefault="000866D2">
      <w:pPr>
        <w:spacing w:line="440" w:lineRule="exact"/>
        <w:ind w:firstLineChars="200" w:firstLine="480"/>
        <w:rPr>
          <w:rFonts w:asciiTheme="majorEastAsia" w:eastAsiaTheme="majorEastAsia" w:hAnsiTheme="majorEastAsia"/>
          <w:sz w:val="24"/>
          <w:szCs w:val="24"/>
        </w:rPr>
      </w:pPr>
    </w:p>
    <w:p w:rsidR="000866D2" w:rsidRDefault="000866D2">
      <w:pPr>
        <w:spacing w:line="440" w:lineRule="exact"/>
        <w:ind w:firstLineChars="200" w:firstLine="480"/>
        <w:rPr>
          <w:rFonts w:asciiTheme="majorEastAsia" w:eastAsiaTheme="majorEastAsia" w:hAnsiTheme="majorEastAsia"/>
          <w:sz w:val="24"/>
          <w:szCs w:val="24"/>
        </w:rPr>
      </w:pPr>
    </w:p>
    <w:p w:rsidR="000866D2" w:rsidRDefault="000866D2">
      <w:pPr>
        <w:spacing w:line="440" w:lineRule="exact"/>
        <w:ind w:firstLineChars="200" w:firstLine="480"/>
        <w:rPr>
          <w:rFonts w:asciiTheme="majorEastAsia" w:eastAsiaTheme="majorEastAsia" w:hAnsiTheme="majorEastAsia"/>
          <w:sz w:val="24"/>
          <w:szCs w:val="24"/>
        </w:rPr>
      </w:pPr>
    </w:p>
    <w:p w:rsidR="000866D2" w:rsidRDefault="005A0925">
      <w:pPr>
        <w:numPr>
          <w:ilvl w:val="0"/>
          <w:numId w:val="1"/>
        </w:num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在管理岗位除管理三级外，新晋升</w:t>
      </w:r>
      <w:proofErr w:type="gramStart"/>
      <w:r>
        <w:rPr>
          <w:rFonts w:asciiTheme="majorEastAsia" w:eastAsiaTheme="majorEastAsia" w:hAnsiTheme="majorEastAsia" w:hint="eastAsia"/>
          <w:sz w:val="24"/>
          <w:szCs w:val="24"/>
        </w:rPr>
        <w:t>人员聘在相应</w:t>
      </w:r>
      <w:proofErr w:type="gramEnd"/>
      <w:r>
        <w:rPr>
          <w:rFonts w:asciiTheme="majorEastAsia" w:eastAsiaTheme="majorEastAsia" w:hAnsiTheme="majorEastAsia" w:hint="eastAsia"/>
          <w:sz w:val="24"/>
          <w:szCs w:val="24"/>
        </w:rPr>
        <w:t>岗位职级低档；任职满</w:t>
      </w: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年，经考核合格，在相应岗位职级里从低档晋升至中档；任职再满</w:t>
      </w:r>
      <w:r>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年，经考核合格，从相应岗位职级的中档晋升至高档。科员级（管理九级）任职满</w:t>
      </w:r>
      <w:r>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经考核合格，从相应岗位职级的低档晋升至高档，任职满</w:t>
      </w:r>
      <w:r>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年，经考核合格，再晋升一档。</w:t>
      </w:r>
    </w:p>
    <w:p w:rsidR="000866D2" w:rsidRDefault="005A0925">
      <w:pPr>
        <w:numPr>
          <w:ilvl w:val="0"/>
          <w:numId w:val="1"/>
        </w:num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根据和谐共生的原则，</w:t>
      </w:r>
      <w:proofErr w:type="gramStart"/>
      <w:r>
        <w:rPr>
          <w:rFonts w:asciiTheme="majorEastAsia" w:eastAsiaTheme="majorEastAsia" w:hAnsiTheme="majorEastAsia" w:hint="eastAsia"/>
          <w:sz w:val="24"/>
          <w:szCs w:val="24"/>
        </w:rPr>
        <w:t>聘在</w:t>
      </w:r>
      <w:r>
        <w:rPr>
          <w:rFonts w:asciiTheme="majorEastAsia" w:eastAsiaTheme="majorEastAsia" w:hAnsiTheme="majorEastAsia" w:hint="eastAsia"/>
          <w:sz w:val="24"/>
          <w:szCs w:val="24"/>
        </w:rPr>
        <w:t>专业</w:t>
      </w:r>
      <w:proofErr w:type="gramEnd"/>
      <w:r>
        <w:rPr>
          <w:rFonts w:asciiTheme="majorEastAsia" w:eastAsiaTheme="majorEastAsia" w:hAnsiTheme="majorEastAsia" w:hint="eastAsia"/>
          <w:sz w:val="24"/>
          <w:szCs w:val="24"/>
        </w:rPr>
        <w:t>技术职务或管理岗位最</w:t>
      </w:r>
      <w:r>
        <w:rPr>
          <w:rFonts w:asciiTheme="majorEastAsia" w:eastAsiaTheme="majorEastAsia" w:hAnsiTheme="majorEastAsia" w:hint="eastAsia"/>
          <w:sz w:val="24"/>
          <w:szCs w:val="24"/>
        </w:rPr>
        <w:t>低档</w:t>
      </w:r>
      <w:r>
        <w:rPr>
          <w:rFonts w:asciiTheme="majorEastAsia" w:eastAsiaTheme="majorEastAsia" w:hAnsiTheme="majorEastAsia" w:hint="eastAsia"/>
          <w:sz w:val="24"/>
          <w:szCs w:val="24"/>
        </w:rPr>
        <w:t>人员以</w:t>
      </w:r>
      <w:r>
        <w:rPr>
          <w:rFonts w:asciiTheme="majorEastAsia" w:eastAsiaTheme="majorEastAsia" w:hAnsiTheme="majorEastAsia" w:hint="eastAsia"/>
          <w:sz w:val="24"/>
          <w:szCs w:val="24"/>
        </w:rPr>
        <w:t>1.5</w:t>
      </w:r>
      <w:r>
        <w:rPr>
          <w:rFonts w:asciiTheme="majorEastAsia" w:eastAsiaTheme="majorEastAsia" w:hAnsiTheme="majorEastAsia" w:hint="eastAsia"/>
          <w:sz w:val="24"/>
          <w:szCs w:val="24"/>
        </w:rPr>
        <w:t>系数托底。</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3.</w:t>
      </w:r>
      <w:proofErr w:type="gramStart"/>
      <w:r>
        <w:rPr>
          <w:rFonts w:asciiTheme="majorEastAsia" w:eastAsiaTheme="majorEastAsia" w:hAnsiTheme="majorEastAsia" w:hint="eastAsia"/>
          <w:sz w:val="24"/>
          <w:szCs w:val="24"/>
        </w:rPr>
        <w:t>超教学</w:t>
      </w:r>
      <w:proofErr w:type="gramEnd"/>
      <w:r>
        <w:rPr>
          <w:rFonts w:asciiTheme="majorEastAsia" w:eastAsiaTheme="majorEastAsia" w:hAnsiTheme="majorEastAsia" w:hint="eastAsia"/>
          <w:sz w:val="24"/>
          <w:szCs w:val="24"/>
        </w:rPr>
        <w:t>工作量津贴</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专业</w:t>
      </w:r>
      <w:proofErr w:type="gramStart"/>
      <w:r>
        <w:rPr>
          <w:rFonts w:asciiTheme="majorEastAsia" w:eastAsiaTheme="majorEastAsia" w:hAnsiTheme="majorEastAsia" w:hint="eastAsia"/>
          <w:sz w:val="24"/>
          <w:szCs w:val="24"/>
        </w:rPr>
        <w:t>技术岗应具备</w:t>
      </w:r>
      <w:proofErr w:type="gramEnd"/>
      <w:r>
        <w:rPr>
          <w:rFonts w:asciiTheme="majorEastAsia" w:eastAsiaTheme="majorEastAsia" w:hAnsiTheme="majorEastAsia" w:hint="eastAsia"/>
          <w:sz w:val="24"/>
          <w:szCs w:val="24"/>
        </w:rPr>
        <w:t>一定的教学工作量要求，标准根据学校的相应要求。</w:t>
      </w:r>
      <w:proofErr w:type="gramStart"/>
      <w:r>
        <w:rPr>
          <w:rFonts w:asciiTheme="majorEastAsia" w:eastAsiaTheme="majorEastAsia" w:hAnsiTheme="majorEastAsia" w:hint="eastAsia"/>
          <w:sz w:val="24"/>
          <w:szCs w:val="24"/>
        </w:rPr>
        <w:t>超教学</w:t>
      </w:r>
      <w:proofErr w:type="gramEnd"/>
      <w:r>
        <w:rPr>
          <w:rFonts w:asciiTheme="majorEastAsia" w:eastAsiaTheme="majorEastAsia" w:hAnsiTheme="majorEastAsia" w:hint="eastAsia"/>
          <w:sz w:val="24"/>
          <w:szCs w:val="24"/>
        </w:rPr>
        <w:t>工作量给予津贴奖励，奖励标准参照教师。</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proofErr w:type="gramStart"/>
      <w:r>
        <w:rPr>
          <w:rFonts w:asciiTheme="majorEastAsia" w:eastAsiaTheme="majorEastAsia" w:hAnsiTheme="majorEastAsia" w:hint="eastAsia"/>
          <w:sz w:val="24"/>
          <w:szCs w:val="24"/>
        </w:rPr>
        <w:t>超科研</w:t>
      </w:r>
      <w:proofErr w:type="gramEnd"/>
      <w:r>
        <w:rPr>
          <w:rFonts w:asciiTheme="majorEastAsia" w:eastAsiaTheme="majorEastAsia" w:hAnsiTheme="majorEastAsia" w:hint="eastAsia"/>
          <w:sz w:val="24"/>
          <w:szCs w:val="24"/>
        </w:rPr>
        <w:t>业绩分津贴</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管理岗人员的教学科研业绩分给予全额奖励。专业技术岗超出同级别教学科研岗所应具备的教学科研业绩分部分给予相应奖励。奖励标准参照教师。</w:t>
      </w:r>
    </w:p>
    <w:p w:rsidR="000866D2" w:rsidRDefault="005A0925">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5.</w:t>
      </w:r>
      <w:r>
        <w:rPr>
          <w:rFonts w:asciiTheme="majorEastAsia" w:eastAsiaTheme="majorEastAsia" w:hAnsiTheme="majorEastAsia" w:hint="eastAsia"/>
          <w:sz w:val="24"/>
          <w:szCs w:val="24"/>
        </w:rPr>
        <w:t>公共服务津贴</w:t>
      </w:r>
    </w:p>
    <w:p w:rsidR="000866D2" w:rsidRDefault="00097F63">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根据“多劳多得、合理分配”的原则，</w:t>
      </w:r>
      <w:r w:rsidR="005A0925">
        <w:rPr>
          <w:rFonts w:asciiTheme="majorEastAsia" w:eastAsiaTheme="majorEastAsia" w:hAnsiTheme="majorEastAsia" w:hint="eastAsia"/>
          <w:sz w:val="24"/>
          <w:szCs w:val="24"/>
        </w:rPr>
        <w:t>公</w:t>
      </w:r>
      <w:r w:rsidR="005A0925">
        <w:rPr>
          <w:rFonts w:asciiTheme="majorEastAsia" w:eastAsiaTheme="majorEastAsia" w:hAnsiTheme="majorEastAsia" w:hint="eastAsia"/>
          <w:sz w:val="24"/>
          <w:szCs w:val="24"/>
        </w:rPr>
        <w:t>共服务津贴</w:t>
      </w:r>
      <w:r>
        <w:rPr>
          <w:rFonts w:asciiTheme="majorEastAsia" w:eastAsiaTheme="majorEastAsia" w:hAnsiTheme="majorEastAsia" w:hint="eastAsia"/>
          <w:sz w:val="24"/>
          <w:szCs w:val="24"/>
        </w:rPr>
        <w:t>根据个人实际公共服务工作量据实发放。</w:t>
      </w:r>
      <w:bookmarkStart w:id="0" w:name="_GoBack"/>
      <w:bookmarkEnd w:id="0"/>
      <w:r w:rsidR="005A0925">
        <w:rPr>
          <w:rFonts w:asciiTheme="majorEastAsia" w:eastAsiaTheme="majorEastAsia" w:hAnsiTheme="majorEastAsia" w:hint="eastAsia"/>
          <w:sz w:val="24"/>
          <w:szCs w:val="24"/>
        </w:rPr>
        <w:t xml:space="preserve"> </w:t>
      </w:r>
    </w:p>
    <w:sectPr w:rsidR="000866D2">
      <w:footerReference w:type="default" r:id="rId9"/>
      <w:pgSz w:w="11906" w:h="16838"/>
      <w:pgMar w:top="1985" w:right="1489" w:bottom="1985" w:left="15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925" w:rsidRDefault="005A0925">
      <w:r>
        <w:separator/>
      </w:r>
    </w:p>
  </w:endnote>
  <w:endnote w:type="continuationSeparator" w:id="0">
    <w:p w:rsidR="005A0925" w:rsidRDefault="005A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TimesNewRomanPSMT">
    <w:altName w:val="Times New Roman"/>
    <w:charset w:val="00"/>
    <w:family w:val="roman"/>
    <w:pitch w:val="default"/>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7282823"/>
    </w:sdtPr>
    <w:sdtEndPr/>
    <w:sdtContent>
      <w:p w:rsidR="000866D2" w:rsidRDefault="005A0925">
        <w:pPr>
          <w:pStyle w:val="a7"/>
          <w:jc w:val="center"/>
        </w:pPr>
        <w:r>
          <w:fldChar w:fldCharType="begin"/>
        </w:r>
        <w:r>
          <w:instrText>PAGE   \* MERGEFORMAT</w:instrText>
        </w:r>
        <w:r>
          <w:fldChar w:fldCharType="separate"/>
        </w:r>
        <w:r>
          <w:rPr>
            <w:lang w:val="zh-CN"/>
          </w:rPr>
          <w:t>3</w:t>
        </w:r>
        <w:r>
          <w:rPr>
            <w:lang w:val="zh-CN"/>
          </w:rPr>
          <w:fldChar w:fldCharType="end"/>
        </w:r>
      </w:p>
    </w:sdtContent>
  </w:sdt>
  <w:p w:rsidR="000866D2" w:rsidRDefault="000866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925" w:rsidRDefault="005A0925">
      <w:r>
        <w:separator/>
      </w:r>
    </w:p>
  </w:footnote>
  <w:footnote w:type="continuationSeparator" w:id="0">
    <w:p w:rsidR="005A0925" w:rsidRDefault="005A0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A4DBE"/>
    <w:multiLevelType w:val="singleLevel"/>
    <w:tmpl w:val="4E2A4DBE"/>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534"/>
    <w:rsid w:val="00000C81"/>
    <w:rsid w:val="00000E51"/>
    <w:rsid w:val="00003E72"/>
    <w:rsid w:val="000146B5"/>
    <w:rsid w:val="00025A89"/>
    <w:rsid w:val="00026CC5"/>
    <w:rsid w:val="00034153"/>
    <w:rsid w:val="000405E8"/>
    <w:rsid w:val="00045E0B"/>
    <w:rsid w:val="00046795"/>
    <w:rsid w:val="0005551D"/>
    <w:rsid w:val="00076736"/>
    <w:rsid w:val="000866D2"/>
    <w:rsid w:val="00097F63"/>
    <w:rsid w:val="000A6949"/>
    <w:rsid w:val="000C47D4"/>
    <w:rsid w:val="000D275B"/>
    <w:rsid w:val="000E1719"/>
    <w:rsid w:val="000F4FE0"/>
    <w:rsid w:val="000F7E35"/>
    <w:rsid w:val="001117B5"/>
    <w:rsid w:val="00152348"/>
    <w:rsid w:val="0017781C"/>
    <w:rsid w:val="00182AB1"/>
    <w:rsid w:val="001A097C"/>
    <w:rsid w:val="001B0960"/>
    <w:rsid w:val="001B5872"/>
    <w:rsid w:val="001C52DD"/>
    <w:rsid w:val="001C63F3"/>
    <w:rsid w:val="001D4702"/>
    <w:rsid w:val="001D4DD7"/>
    <w:rsid w:val="001D54D1"/>
    <w:rsid w:val="001D7363"/>
    <w:rsid w:val="001E6550"/>
    <w:rsid w:val="002030CF"/>
    <w:rsid w:val="00214633"/>
    <w:rsid w:val="002365DF"/>
    <w:rsid w:val="00253CB4"/>
    <w:rsid w:val="00276F8C"/>
    <w:rsid w:val="002B4F03"/>
    <w:rsid w:val="002E1EF9"/>
    <w:rsid w:val="002E425A"/>
    <w:rsid w:val="00321ED6"/>
    <w:rsid w:val="00335A21"/>
    <w:rsid w:val="00342493"/>
    <w:rsid w:val="0034467B"/>
    <w:rsid w:val="003502D4"/>
    <w:rsid w:val="0036327D"/>
    <w:rsid w:val="00363474"/>
    <w:rsid w:val="00387F22"/>
    <w:rsid w:val="00391850"/>
    <w:rsid w:val="003E1AB9"/>
    <w:rsid w:val="0040678F"/>
    <w:rsid w:val="00415AC5"/>
    <w:rsid w:val="00420BEB"/>
    <w:rsid w:val="0043284E"/>
    <w:rsid w:val="00434B39"/>
    <w:rsid w:val="004422EB"/>
    <w:rsid w:val="004643D0"/>
    <w:rsid w:val="00476FB7"/>
    <w:rsid w:val="00481D2D"/>
    <w:rsid w:val="004D6902"/>
    <w:rsid w:val="004F2F7A"/>
    <w:rsid w:val="00501690"/>
    <w:rsid w:val="0050320B"/>
    <w:rsid w:val="005046D1"/>
    <w:rsid w:val="00507839"/>
    <w:rsid w:val="00507C7D"/>
    <w:rsid w:val="0052014A"/>
    <w:rsid w:val="00522FC9"/>
    <w:rsid w:val="005415D5"/>
    <w:rsid w:val="005615FC"/>
    <w:rsid w:val="00562951"/>
    <w:rsid w:val="005714E7"/>
    <w:rsid w:val="0058182E"/>
    <w:rsid w:val="00585242"/>
    <w:rsid w:val="005A0925"/>
    <w:rsid w:val="005A1FA1"/>
    <w:rsid w:val="005A26FC"/>
    <w:rsid w:val="005A3C18"/>
    <w:rsid w:val="005D0049"/>
    <w:rsid w:val="005D3F61"/>
    <w:rsid w:val="005E7BD6"/>
    <w:rsid w:val="005F1883"/>
    <w:rsid w:val="006038E2"/>
    <w:rsid w:val="00635D97"/>
    <w:rsid w:val="0063759E"/>
    <w:rsid w:val="006376CA"/>
    <w:rsid w:val="006554A1"/>
    <w:rsid w:val="0067304B"/>
    <w:rsid w:val="0069692A"/>
    <w:rsid w:val="006A2ACE"/>
    <w:rsid w:val="006B490A"/>
    <w:rsid w:val="006C23E0"/>
    <w:rsid w:val="006D26BF"/>
    <w:rsid w:val="006D494B"/>
    <w:rsid w:val="006D77FB"/>
    <w:rsid w:val="006E2F66"/>
    <w:rsid w:val="006F1695"/>
    <w:rsid w:val="006F4B7D"/>
    <w:rsid w:val="00700FA1"/>
    <w:rsid w:val="00721019"/>
    <w:rsid w:val="007279B6"/>
    <w:rsid w:val="00744CE8"/>
    <w:rsid w:val="00746CFC"/>
    <w:rsid w:val="00750A9C"/>
    <w:rsid w:val="00755838"/>
    <w:rsid w:val="007602EF"/>
    <w:rsid w:val="00780931"/>
    <w:rsid w:val="007B0D06"/>
    <w:rsid w:val="007B13DD"/>
    <w:rsid w:val="007C2786"/>
    <w:rsid w:val="007C7B2B"/>
    <w:rsid w:val="007E179C"/>
    <w:rsid w:val="0080675D"/>
    <w:rsid w:val="00810056"/>
    <w:rsid w:val="00811C0B"/>
    <w:rsid w:val="00816B20"/>
    <w:rsid w:val="00820630"/>
    <w:rsid w:val="00825046"/>
    <w:rsid w:val="008310E6"/>
    <w:rsid w:val="008376F6"/>
    <w:rsid w:val="0084161C"/>
    <w:rsid w:val="00853878"/>
    <w:rsid w:val="00854874"/>
    <w:rsid w:val="00860011"/>
    <w:rsid w:val="008632EB"/>
    <w:rsid w:val="00875F21"/>
    <w:rsid w:val="00884E2A"/>
    <w:rsid w:val="0088579E"/>
    <w:rsid w:val="00887E91"/>
    <w:rsid w:val="00894713"/>
    <w:rsid w:val="00895173"/>
    <w:rsid w:val="008A66B5"/>
    <w:rsid w:val="008C084B"/>
    <w:rsid w:val="008C5187"/>
    <w:rsid w:val="008D2F58"/>
    <w:rsid w:val="008F1FC3"/>
    <w:rsid w:val="00900DCD"/>
    <w:rsid w:val="00911DB0"/>
    <w:rsid w:val="00930EA8"/>
    <w:rsid w:val="009425AF"/>
    <w:rsid w:val="00952BC3"/>
    <w:rsid w:val="00965B54"/>
    <w:rsid w:val="00993377"/>
    <w:rsid w:val="009A5D40"/>
    <w:rsid w:val="009A7AAB"/>
    <w:rsid w:val="009B1892"/>
    <w:rsid w:val="009C3C58"/>
    <w:rsid w:val="009D2B48"/>
    <w:rsid w:val="009D3734"/>
    <w:rsid w:val="009D5FD7"/>
    <w:rsid w:val="009F32D5"/>
    <w:rsid w:val="00A16CBE"/>
    <w:rsid w:val="00A23911"/>
    <w:rsid w:val="00A30A2A"/>
    <w:rsid w:val="00A338D0"/>
    <w:rsid w:val="00A3782C"/>
    <w:rsid w:val="00A4405B"/>
    <w:rsid w:val="00A657BD"/>
    <w:rsid w:val="00A67E98"/>
    <w:rsid w:val="00A70D99"/>
    <w:rsid w:val="00A728AB"/>
    <w:rsid w:val="00A83A23"/>
    <w:rsid w:val="00A9097B"/>
    <w:rsid w:val="00AA0BE4"/>
    <w:rsid w:val="00AD1C6C"/>
    <w:rsid w:val="00AD3159"/>
    <w:rsid w:val="00B00633"/>
    <w:rsid w:val="00B00F2A"/>
    <w:rsid w:val="00B10627"/>
    <w:rsid w:val="00B16144"/>
    <w:rsid w:val="00B20109"/>
    <w:rsid w:val="00B20629"/>
    <w:rsid w:val="00B34294"/>
    <w:rsid w:val="00B56395"/>
    <w:rsid w:val="00B65534"/>
    <w:rsid w:val="00B71BF1"/>
    <w:rsid w:val="00B71DC7"/>
    <w:rsid w:val="00BA3075"/>
    <w:rsid w:val="00BA55DD"/>
    <w:rsid w:val="00BA7650"/>
    <w:rsid w:val="00BD014D"/>
    <w:rsid w:val="00BD6E09"/>
    <w:rsid w:val="00BE7F2A"/>
    <w:rsid w:val="00C016F0"/>
    <w:rsid w:val="00C16176"/>
    <w:rsid w:val="00C16B53"/>
    <w:rsid w:val="00C1780C"/>
    <w:rsid w:val="00C2496C"/>
    <w:rsid w:val="00C33769"/>
    <w:rsid w:val="00C36BAB"/>
    <w:rsid w:val="00C40A8A"/>
    <w:rsid w:val="00C460B6"/>
    <w:rsid w:val="00C63F40"/>
    <w:rsid w:val="00C7148D"/>
    <w:rsid w:val="00C74CE9"/>
    <w:rsid w:val="00C76042"/>
    <w:rsid w:val="00C77251"/>
    <w:rsid w:val="00C81F0B"/>
    <w:rsid w:val="00C83658"/>
    <w:rsid w:val="00CC0DB1"/>
    <w:rsid w:val="00CC1FAB"/>
    <w:rsid w:val="00CD1D69"/>
    <w:rsid w:val="00CE5F14"/>
    <w:rsid w:val="00CE717C"/>
    <w:rsid w:val="00CF3DDB"/>
    <w:rsid w:val="00D4749D"/>
    <w:rsid w:val="00D65E36"/>
    <w:rsid w:val="00D73C66"/>
    <w:rsid w:val="00D85935"/>
    <w:rsid w:val="00D9103A"/>
    <w:rsid w:val="00DA0B04"/>
    <w:rsid w:val="00DB328F"/>
    <w:rsid w:val="00DB686D"/>
    <w:rsid w:val="00DD2B54"/>
    <w:rsid w:val="00DE5668"/>
    <w:rsid w:val="00DE71B0"/>
    <w:rsid w:val="00DF3E3B"/>
    <w:rsid w:val="00E06DEF"/>
    <w:rsid w:val="00E114F9"/>
    <w:rsid w:val="00E12248"/>
    <w:rsid w:val="00E1708F"/>
    <w:rsid w:val="00E266FE"/>
    <w:rsid w:val="00E352C4"/>
    <w:rsid w:val="00EA3265"/>
    <w:rsid w:val="00EA5907"/>
    <w:rsid w:val="00EB6334"/>
    <w:rsid w:val="00EC3DCA"/>
    <w:rsid w:val="00EC408C"/>
    <w:rsid w:val="00EE5C7E"/>
    <w:rsid w:val="00F3209D"/>
    <w:rsid w:val="00F333B1"/>
    <w:rsid w:val="00F33B99"/>
    <w:rsid w:val="00F40C76"/>
    <w:rsid w:val="00F42085"/>
    <w:rsid w:val="00F459D0"/>
    <w:rsid w:val="00F6354E"/>
    <w:rsid w:val="00F63BF4"/>
    <w:rsid w:val="00F73A4E"/>
    <w:rsid w:val="00F82DDC"/>
    <w:rsid w:val="00F8628F"/>
    <w:rsid w:val="00F91103"/>
    <w:rsid w:val="00F918E0"/>
    <w:rsid w:val="00F9380A"/>
    <w:rsid w:val="00F94090"/>
    <w:rsid w:val="00FB0845"/>
    <w:rsid w:val="00FB538C"/>
    <w:rsid w:val="00FB7125"/>
    <w:rsid w:val="00FF3B7C"/>
    <w:rsid w:val="06202661"/>
    <w:rsid w:val="06D512D6"/>
    <w:rsid w:val="0D115AAE"/>
    <w:rsid w:val="182515FB"/>
    <w:rsid w:val="19612025"/>
    <w:rsid w:val="213776CE"/>
    <w:rsid w:val="2AF928ED"/>
    <w:rsid w:val="2EE47B19"/>
    <w:rsid w:val="311E51E7"/>
    <w:rsid w:val="32DE4ADF"/>
    <w:rsid w:val="37C904BF"/>
    <w:rsid w:val="3B655104"/>
    <w:rsid w:val="3C4E0CC8"/>
    <w:rsid w:val="3F6102BA"/>
    <w:rsid w:val="48E6430B"/>
    <w:rsid w:val="4D512E76"/>
    <w:rsid w:val="5828538E"/>
    <w:rsid w:val="5CD86465"/>
    <w:rsid w:val="5D622EA8"/>
    <w:rsid w:val="5D8021B4"/>
    <w:rsid w:val="6D4D1AD2"/>
    <w:rsid w:val="70903082"/>
    <w:rsid w:val="763939CA"/>
    <w:rsid w:val="78E73A5B"/>
    <w:rsid w:val="7CAD49B0"/>
    <w:rsid w:val="7F376D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5B771"/>
  <w15:docId w15:val="{2FE3DEA6-BCCB-48FA-8606-4B4AAACD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rPr>
      <w:kern w:val="2"/>
      <w:sz w:val="21"/>
      <w:szCs w:val="22"/>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kern w:val="2"/>
      <w:sz w:val="18"/>
      <w:szCs w:val="18"/>
    </w:rPr>
  </w:style>
  <w:style w:type="paragraph" w:styleId="af">
    <w:name w:val="No Spacing"/>
    <w:uiPriority w:val="1"/>
    <w:qFormat/>
    <w:pPr>
      <w:widowControl w:val="0"/>
      <w:jc w:val="both"/>
    </w:pPr>
    <w:rPr>
      <w:rFonts w:ascii="Times New Roman" w:eastAsia="宋体" w:hAnsi="Times New Roman" w:cs="Times New Roman"/>
      <w:kern w:val="2"/>
      <w:sz w:val="21"/>
      <w:szCs w:val="24"/>
    </w:rPr>
  </w:style>
  <w:style w:type="character" w:customStyle="1" w:styleId="fontstyle01">
    <w:name w:val="fontstyle01"/>
    <w:basedOn w:val="a0"/>
    <w:qFormat/>
    <w:rPr>
      <w:rFonts w:ascii="仿宋" w:hAnsi="仿宋" w:hint="default"/>
      <w:color w:val="000000"/>
      <w:sz w:val="32"/>
      <w:szCs w:val="32"/>
    </w:rPr>
  </w:style>
  <w:style w:type="character" w:customStyle="1" w:styleId="fontstyle21">
    <w:name w:val="fontstyle21"/>
    <w:basedOn w:val="a0"/>
    <w:qFormat/>
    <w:rPr>
      <w:rFonts w:ascii="仿宋_GB2312" w:eastAsia="仿宋_GB2312" w:hint="eastAsia"/>
      <w:color w:val="000000"/>
      <w:sz w:val="32"/>
      <w:szCs w:val="32"/>
    </w:rPr>
  </w:style>
  <w:style w:type="character" w:customStyle="1" w:styleId="fontstyle31">
    <w:name w:val="fontstyle31"/>
    <w:basedOn w:val="a0"/>
    <w:qFormat/>
    <w:rPr>
      <w:rFonts w:ascii="TimesNewRomanPSMT" w:hAnsi="TimesNewRomanPSMT" w:hint="default"/>
      <w:color w:val="000000"/>
      <w:sz w:val="32"/>
      <w:szCs w:val="32"/>
    </w:rPr>
  </w:style>
  <w:style w:type="character" w:customStyle="1" w:styleId="fontstyle11">
    <w:name w:val="fontstyle11"/>
    <w:basedOn w:val="a0"/>
    <w:qFormat/>
    <w:rPr>
      <w:rFonts w:ascii="TimesNewRomanPSMT" w:hAnsi="TimesNewRomanPSMT" w:hint="default"/>
      <w:color w:val="000000"/>
      <w:sz w:val="32"/>
      <w:szCs w:val="32"/>
    </w:rPr>
  </w:style>
  <w:style w:type="paragraph" w:customStyle="1" w:styleId="TableParagraph">
    <w:name w:val="Table Paragraph"/>
    <w:basedOn w:val="a"/>
    <w:uiPriority w:val="1"/>
    <w:qFormat/>
    <w:pPr>
      <w:jc w:val="center"/>
    </w:pPr>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4D61D-D1D1-460B-8A4C-7A8F731B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181</Words>
  <Characters>1033</Characters>
  <Application>Microsoft Office Word</Application>
  <DocSecurity>0</DocSecurity>
  <Lines>8</Lines>
  <Paragraphs>2</Paragraphs>
  <ScaleCrop>false</ScaleCrop>
  <Company>china</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DELL</cp:lastModifiedBy>
  <cp:revision>22</cp:revision>
  <cp:lastPrinted>2022-01-05T08:07:00Z</cp:lastPrinted>
  <dcterms:created xsi:type="dcterms:W3CDTF">2020-07-28T00:55:00Z</dcterms:created>
  <dcterms:modified xsi:type="dcterms:W3CDTF">2022-01-06T05:32:00Z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6925A13FBC6C4B51816B7362C7CD5B3D</vt:lpwstr>
  </property>
</Properties>
</file>